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050" w:type="dxa"/>
        <w:tblLook w:val="04A0" w:firstRow="1" w:lastRow="0" w:firstColumn="1" w:lastColumn="0" w:noHBand="0" w:noVBand="1"/>
      </w:tblPr>
      <w:tblGrid>
        <w:gridCol w:w="10050"/>
      </w:tblGrid>
      <w:tr w:rsidR="00632325" w14:paraId="731F4AC5" w14:textId="77777777" w:rsidTr="009D01D2">
        <w:trPr>
          <w:trHeight w:val="1074"/>
        </w:trPr>
        <w:tc>
          <w:tcPr>
            <w:tcW w:w="1005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517D7F0E" w14:textId="77777777" w:rsidR="00632325" w:rsidRDefault="001454E6" w:rsidP="00BA0AB6">
            <w:pPr>
              <w:ind w:right="-442" w:hanging="265"/>
            </w:pPr>
            <w:bookmarkStart w:id="0" w:name="_GoBack"/>
            <w:bookmarkEnd w:id="0"/>
            <w:r>
              <w:t xml:space="preserve">     </w:t>
            </w:r>
            <w:r w:rsidR="00BA0AB6">
              <w:rPr>
                <w:noProof/>
                <w:lang w:eastAsia="en-AU"/>
              </w:rPr>
              <w:drawing>
                <wp:inline distT="0" distB="0" distL="0" distR="0" wp14:anchorId="3575D325" wp14:editId="0442A3C9">
                  <wp:extent cx="1409148" cy="577783"/>
                  <wp:effectExtent l="0" t="0" r="635" b="0"/>
                  <wp:docPr id="6" name="Picture 6" descr="cid:image001.jpg@01D6810F.53BBFD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1.jpg@01D6810F.53BBFDD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487902" cy="610074"/>
                          </a:xfrm>
                          <a:prstGeom prst="rect">
                            <a:avLst/>
                          </a:prstGeom>
                          <a:noFill/>
                          <a:ln>
                            <a:noFill/>
                          </a:ln>
                        </pic:spPr>
                      </pic:pic>
                    </a:graphicData>
                  </a:graphic>
                </wp:inline>
              </w:drawing>
            </w:r>
            <w:r>
              <w:t xml:space="preserve">                                                 </w:t>
            </w:r>
            <w:r w:rsidR="00C87944">
              <w:t xml:space="preserve">     </w:t>
            </w:r>
            <w:r w:rsidR="00BA0AB6">
              <w:t xml:space="preserve">                             </w:t>
            </w:r>
            <w:r w:rsidR="00C87944">
              <w:t xml:space="preserve">         </w:t>
            </w:r>
            <w:r>
              <w:t xml:space="preserve"> </w:t>
            </w:r>
            <w:r w:rsidRPr="00BA0AB6">
              <w:rPr>
                <w:rFonts w:ascii="Arial" w:hAnsi="Arial" w:cs="Arial"/>
                <w:b/>
                <w:sz w:val="28"/>
                <w:szCs w:val="28"/>
              </w:rPr>
              <w:t>Request for Service</w:t>
            </w:r>
            <w:r>
              <w:t xml:space="preserve"> </w:t>
            </w:r>
          </w:p>
          <w:p w14:paraId="25A62D29" w14:textId="0B921A35" w:rsidR="009D01D2" w:rsidRDefault="009D01D2" w:rsidP="00BA0AB6">
            <w:pPr>
              <w:ind w:right="-442" w:hanging="265"/>
            </w:pPr>
          </w:p>
        </w:tc>
      </w:tr>
    </w:tbl>
    <w:p w14:paraId="787DDE91" w14:textId="77777777" w:rsidR="00632325" w:rsidRDefault="00632325"/>
    <w:p w14:paraId="25BBEBBA" w14:textId="77777777" w:rsidR="00580A0C" w:rsidRDefault="00580A0C"/>
    <w:p w14:paraId="33DFCB97" w14:textId="2B923DAB" w:rsidR="00BA0AB6" w:rsidRPr="00BA0AB6" w:rsidRDefault="00BA0AB6">
      <w:pPr>
        <w:rPr>
          <w:b/>
          <w:sz w:val="28"/>
          <w:szCs w:val="28"/>
        </w:rPr>
      </w:pPr>
      <w:r w:rsidRPr="00BA0AB6">
        <w:rPr>
          <w:b/>
          <w:sz w:val="28"/>
          <w:szCs w:val="28"/>
        </w:rPr>
        <w:t xml:space="preserve">Next Step Plus </w:t>
      </w:r>
    </w:p>
    <w:p w14:paraId="7C2453FD" w14:textId="6460A60B" w:rsidR="00D464C1" w:rsidRPr="00555351" w:rsidRDefault="00EE2D17" w:rsidP="00555351">
      <w:pPr>
        <w:pStyle w:val="NoSpacing"/>
      </w:pPr>
      <w:r w:rsidRPr="00555351">
        <w:t xml:space="preserve">The Next Step Plus program adopts a collaborative approach to providing support to young people leaving care with service providers working closely with Child Safety Officers to undertake </w:t>
      </w:r>
      <w:hyperlink r:id="rId10" w:history="1">
        <w:r w:rsidRPr="009D01D2">
          <w:rPr>
            <w:rStyle w:val="Hyperlink"/>
          </w:rPr>
          <w:t>early planning</w:t>
        </w:r>
      </w:hyperlink>
      <w:r w:rsidRPr="00555351">
        <w:t xml:space="preserve"> while a young person is still in care and once they have transitioned out of care, providing more tailored and integrated responses and supports.</w:t>
      </w:r>
    </w:p>
    <w:p w14:paraId="232BBB14" w14:textId="77777777" w:rsidR="00D464C1" w:rsidRPr="00D464C1" w:rsidRDefault="00D464C1" w:rsidP="00D464C1">
      <w:pPr>
        <w:pStyle w:val="NoSpacing"/>
        <w:tabs>
          <w:tab w:val="left" w:pos="3686"/>
        </w:tabs>
        <w:rPr>
          <w:kern w:val="24"/>
        </w:rPr>
      </w:pPr>
    </w:p>
    <w:p w14:paraId="59C3C38C" w14:textId="77777777" w:rsidR="00EE2D17" w:rsidRDefault="00EE2D17" w:rsidP="00EE2D17">
      <w:pPr>
        <w:ind w:left="-142"/>
        <w:rPr>
          <w:rFonts w:cstheme="minorHAnsi"/>
          <w:sz w:val="28"/>
          <w:szCs w:val="28"/>
        </w:rPr>
      </w:pPr>
      <w:r>
        <w:rPr>
          <w:rFonts w:cstheme="minorHAnsi"/>
          <w:b/>
          <w:kern w:val="24"/>
          <w:sz w:val="28"/>
          <w:szCs w:val="28"/>
        </w:rPr>
        <w:t>Description of support Next Step Plus can offer</w:t>
      </w:r>
    </w:p>
    <w:p w14:paraId="4631A6E7" w14:textId="7B3DF373" w:rsidR="00EE2D17" w:rsidRPr="00EE2D17" w:rsidRDefault="00EE2D17" w:rsidP="00EE2D17">
      <w:pPr>
        <w:pStyle w:val="NoSpacing"/>
        <w:ind w:hanging="142"/>
        <w:rPr>
          <w:rFonts w:cstheme="minorHAnsi"/>
        </w:rPr>
      </w:pPr>
      <w:r>
        <w:rPr>
          <w:rFonts w:cstheme="minorHAnsi"/>
          <w:b/>
          <w:sz w:val="24"/>
          <w:szCs w:val="24"/>
        </w:rPr>
        <w:t>Transition Phase:</w:t>
      </w:r>
      <w:r>
        <w:rPr>
          <w:rFonts w:cstheme="minorHAnsi"/>
          <w:b/>
        </w:rPr>
        <w:t xml:space="preserve">  </w:t>
      </w:r>
      <w:r>
        <w:rPr>
          <w:rFonts w:cstheme="minorHAnsi"/>
        </w:rPr>
        <w:t xml:space="preserve">- </w:t>
      </w:r>
      <w:r w:rsidR="00BA0AB6" w:rsidRPr="00403A50">
        <w:rPr>
          <w:rFonts w:cstheme="minorHAnsi"/>
          <w:b/>
        </w:rPr>
        <w:t>For y</w:t>
      </w:r>
      <w:r w:rsidRPr="00403A50">
        <w:rPr>
          <w:rFonts w:cstheme="minorHAnsi"/>
          <w:b/>
          <w:kern w:val="24"/>
        </w:rPr>
        <w:t>oung people who are 15-18 years old currently in the care of the department</w:t>
      </w:r>
      <w:r>
        <w:rPr>
          <w:rFonts w:cstheme="minorHAnsi"/>
          <w:kern w:val="24"/>
        </w:rPr>
        <w:t>.</w:t>
      </w:r>
    </w:p>
    <w:p w14:paraId="79DCCBF9" w14:textId="32FA78ED" w:rsidR="00EE2D17" w:rsidRDefault="00EE2D17" w:rsidP="00EE2D17">
      <w:pPr>
        <w:numPr>
          <w:ilvl w:val="0"/>
          <w:numId w:val="11"/>
        </w:numPr>
        <w:spacing w:after="0" w:line="240" w:lineRule="auto"/>
        <w:ind w:left="567" w:hanging="283"/>
        <w:rPr>
          <w:rFonts w:cstheme="minorHAnsi"/>
        </w:rPr>
      </w:pPr>
      <w:r>
        <w:rPr>
          <w:rFonts w:cstheme="minorHAnsi"/>
        </w:rPr>
        <w:t>Focuses on earlier transition planning and building a supportive relationship with a young person</w:t>
      </w:r>
      <w:r w:rsidR="00BA0AB6">
        <w:rPr>
          <w:rFonts w:cstheme="minorHAnsi"/>
        </w:rPr>
        <w:t>.</w:t>
      </w:r>
    </w:p>
    <w:p w14:paraId="268A0A6B" w14:textId="232705FB" w:rsidR="00EE2D17" w:rsidRDefault="00EE2D17" w:rsidP="00EE2D17">
      <w:pPr>
        <w:numPr>
          <w:ilvl w:val="0"/>
          <w:numId w:val="11"/>
        </w:numPr>
        <w:spacing w:after="0" w:line="240" w:lineRule="auto"/>
        <w:ind w:left="567" w:hanging="283"/>
        <w:rPr>
          <w:rFonts w:cstheme="minorHAnsi"/>
        </w:rPr>
      </w:pPr>
      <w:r>
        <w:rPr>
          <w:rFonts w:cstheme="minorHAnsi"/>
          <w:kern w:val="24"/>
        </w:rPr>
        <w:t xml:space="preserve">Based on holistic, ongoing strengths and needs assessment across </w:t>
      </w:r>
      <w:proofErr w:type="gramStart"/>
      <w:r>
        <w:rPr>
          <w:rFonts w:cstheme="minorHAnsi"/>
          <w:kern w:val="24"/>
        </w:rPr>
        <w:t>all of</w:t>
      </w:r>
      <w:proofErr w:type="gramEnd"/>
      <w:r>
        <w:rPr>
          <w:rFonts w:cstheme="minorHAnsi"/>
          <w:kern w:val="24"/>
        </w:rPr>
        <w:t xml:space="preserve"> the life domains, commencing at 15 years of age</w:t>
      </w:r>
      <w:r w:rsidR="00BA0AB6">
        <w:rPr>
          <w:rFonts w:cstheme="minorHAnsi"/>
          <w:kern w:val="24"/>
        </w:rPr>
        <w:t>.</w:t>
      </w:r>
    </w:p>
    <w:p w14:paraId="18BE6132" w14:textId="1C07EF60" w:rsidR="00EE2D17" w:rsidRDefault="00EE2D17" w:rsidP="00EE2D17">
      <w:pPr>
        <w:pStyle w:val="NoSpacing"/>
        <w:numPr>
          <w:ilvl w:val="0"/>
          <w:numId w:val="12"/>
        </w:numPr>
        <w:ind w:left="567" w:hanging="283"/>
        <w:jc w:val="both"/>
        <w:rPr>
          <w:rFonts w:cstheme="minorHAnsi"/>
        </w:rPr>
      </w:pPr>
      <w:r>
        <w:rPr>
          <w:rFonts w:cstheme="minorHAnsi"/>
        </w:rPr>
        <w:t>Focused on supporting and building the capacity of young people, with responsibility remaining with the Child Safety Officer, who will initiate the establishment of a Transition Team (which includes the local Next Step Plus pr</w:t>
      </w:r>
      <w:r w:rsidR="00BA0AB6">
        <w:rPr>
          <w:rFonts w:cstheme="minorHAnsi"/>
        </w:rPr>
        <w:t xml:space="preserve">ovider) around the young person. </w:t>
      </w:r>
    </w:p>
    <w:p w14:paraId="0C517A90" w14:textId="77777777" w:rsidR="00EE2D17" w:rsidRDefault="00EE2D17" w:rsidP="00EE2D17">
      <w:pPr>
        <w:pStyle w:val="NoSpacing"/>
      </w:pPr>
    </w:p>
    <w:p w14:paraId="155C9A56" w14:textId="56E117E0" w:rsidR="00EE2D17" w:rsidRDefault="00EE2D17" w:rsidP="00EE2D17">
      <w:pPr>
        <w:pStyle w:val="NoSpacing"/>
        <w:rPr>
          <w:kern w:val="24"/>
        </w:rPr>
      </w:pPr>
      <w:r w:rsidRPr="00EE2D17">
        <w:rPr>
          <w:b/>
          <w:sz w:val="24"/>
          <w:szCs w:val="24"/>
        </w:rPr>
        <w:t>Future Phase:</w:t>
      </w:r>
      <w:r>
        <w:t xml:space="preserve"> </w:t>
      </w:r>
      <w:proofErr w:type="gramStart"/>
      <w:r>
        <w:t xml:space="preserve">-  </w:t>
      </w:r>
      <w:r w:rsidRPr="00403A50">
        <w:rPr>
          <w:b/>
          <w:kern w:val="24"/>
        </w:rPr>
        <w:t>For</w:t>
      </w:r>
      <w:proofErr w:type="gramEnd"/>
      <w:r w:rsidRPr="00403A50">
        <w:rPr>
          <w:b/>
          <w:kern w:val="24"/>
        </w:rPr>
        <w:t xml:space="preserve"> young people</w:t>
      </w:r>
      <w:r w:rsidR="00253900" w:rsidRPr="00403A50">
        <w:rPr>
          <w:b/>
          <w:kern w:val="24"/>
        </w:rPr>
        <w:t>,</w:t>
      </w:r>
      <w:r w:rsidR="009E66B6" w:rsidRPr="00403A50">
        <w:rPr>
          <w:b/>
          <w:kern w:val="24"/>
        </w:rPr>
        <w:t xml:space="preserve"> aged</w:t>
      </w:r>
      <w:r w:rsidRPr="00403A50">
        <w:rPr>
          <w:b/>
          <w:kern w:val="24"/>
        </w:rPr>
        <w:t xml:space="preserve"> </w:t>
      </w:r>
      <w:r w:rsidR="00C57C4A" w:rsidRPr="00403A50">
        <w:rPr>
          <w:b/>
          <w:kern w:val="24"/>
        </w:rPr>
        <w:t xml:space="preserve">15 years </w:t>
      </w:r>
      <w:r w:rsidR="009E66B6" w:rsidRPr="00403A50">
        <w:rPr>
          <w:b/>
          <w:kern w:val="24"/>
        </w:rPr>
        <w:t xml:space="preserve">up until 25 years, </w:t>
      </w:r>
      <w:r w:rsidRPr="00403A50">
        <w:rPr>
          <w:b/>
          <w:kern w:val="24"/>
        </w:rPr>
        <w:t>that have left the care of the department</w:t>
      </w:r>
      <w:r w:rsidR="00B059A7" w:rsidRPr="00403A50">
        <w:rPr>
          <w:b/>
          <w:kern w:val="24"/>
        </w:rPr>
        <w:t xml:space="preserve"> and have had a </w:t>
      </w:r>
      <w:r w:rsidR="00B059A7" w:rsidRPr="00403A50">
        <w:rPr>
          <w:b/>
        </w:rPr>
        <w:t>care experience after their 12</w:t>
      </w:r>
      <w:r w:rsidR="00B059A7" w:rsidRPr="00403A50">
        <w:rPr>
          <w:b/>
          <w:vertAlign w:val="superscript"/>
        </w:rPr>
        <w:t>th</w:t>
      </w:r>
      <w:r w:rsidR="00B059A7" w:rsidRPr="00403A50">
        <w:rPr>
          <w:b/>
        </w:rPr>
        <w:t xml:space="preserve"> birthday</w:t>
      </w:r>
      <w:r w:rsidRPr="00403A50">
        <w:rPr>
          <w:b/>
          <w:kern w:val="24"/>
        </w:rPr>
        <w:t>.</w:t>
      </w:r>
      <w:r w:rsidRPr="00B059A7">
        <w:rPr>
          <w:kern w:val="24"/>
        </w:rPr>
        <w:t xml:space="preserve"> </w:t>
      </w:r>
      <w:r w:rsidRPr="00B059A7">
        <w:t>The Future Phase</w:t>
      </w:r>
      <w:r w:rsidRPr="00B059A7">
        <w:rPr>
          <w:kern w:val="24"/>
        </w:rPr>
        <w:t xml:space="preserve"> provides tailored support as and when it is needed. It includes two streams which young people can move between:</w:t>
      </w:r>
    </w:p>
    <w:p w14:paraId="37351C61" w14:textId="7A1AA878" w:rsidR="00EE2D17" w:rsidRDefault="00EE2D17" w:rsidP="00EE2D17">
      <w:pPr>
        <w:pStyle w:val="NoSpacing"/>
        <w:numPr>
          <w:ilvl w:val="0"/>
          <w:numId w:val="16"/>
        </w:numPr>
        <w:ind w:left="426" w:hanging="142"/>
      </w:pPr>
      <w:r>
        <w:rPr>
          <w:b/>
          <w:kern w:val="24"/>
        </w:rPr>
        <w:t>Universal –</w:t>
      </w:r>
      <w:r>
        <w:rPr>
          <w:kern w:val="24"/>
        </w:rPr>
        <w:t xml:space="preserve"> practical, educative and </w:t>
      </w:r>
      <w:proofErr w:type="gramStart"/>
      <w:r>
        <w:rPr>
          <w:kern w:val="24"/>
        </w:rPr>
        <w:t>relationship based</w:t>
      </w:r>
      <w:proofErr w:type="gramEnd"/>
      <w:r>
        <w:rPr>
          <w:kern w:val="24"/>
        </w:rPr>
        <w:t xml:space="preserve"> support which is offered to all young people when needed and provides intermittent support to young people as they navigate their transition to adulthood.</w:t>
      </w:r>
    </w:p>
    <w:p w14:paraId="0B8E97EC" w14:textId="77777777" w:rsidR="00EE2D17" w:rsidRPr="00EE2D17" w:rsidRDefault="00EE2D17" w:rsidP="00EE2D17">
      <w:pPr>
        <w:pStyle w:val="ListParagraph"/>
        <w:numPr>
          <w:ilvl w:val="0"/>
          <w:numId w:val="16"/>
        </w:numPr>
        <w:tabs>
          <w:tab w:val="num" w:pos="360"/>
          <w:tab w:val="num" w:pos="567"/>
        </w:tabs>
        <w:spacing w:after="0" w:line="240" w:lineRule="auto"/>
        <w:ind w:left="426" w:right="-443" w:hanging="142"/>
        <w:rPr>
          <w:rFonts w:cstheme="minorHAnsi"/>
        </w:rPr>
      </w:pPr>
      <w:r w:rsidRPr="00EE2D17">
        <w:rPr>
          <w:rFonts w:cstheme="minorHAnsi"/>
          <w:b/>
          <w:kern w:val="24"/>
        </w:rPr>
        <w:t>Enhanced –</w:t>
      </w:r>
      <w:r w:rsidRPr="00EE2D17">
        <w:rPr>
          <w:rFonts w:cstheme="minorHAnsi"/>
          <w:kern w:val="24"/>
        </w:rPr>
        <w:t xml:space="preserve"> intensive case management. This support is offered to those young people with more complex needs. </w:t>
      </w:r>
    </w:p>
    <w:p w14:paraId="7866F4AD" w14:textId="71DE7017" w:rsidR="00EE2D17" w:rsidRDefault="00EE2D17" w:rsidP="00E770F7">
      <w:pPr>
        <w:pStyle w:val="NoSpacing"/>
      </w:pPr>
      <w:r>
        <w:rPr>
          <w:b/>
        </w:rPr>
        <w:t xml:space="preserve"> </w:t>
      </w:r>
      <w:r>
        <w:t>Intensive case management may include:</w:t>
      </w:r>
    </w:p>
    <w:p w14:paraId="76EF1C1A" w14:textId="64A7E834" w:rsidR="00E770F7" w:rsidRPr="00E770F7" w:rsidRDefault="00E770F7" w:rsidP="00E770F7">
      <w:pPr>
        <w:pStyle w:val="NoSpacing"/>
        <w:numPr>
          <w:ilvl w:val="0"/>
          <w:numId w:val="20"/>
        </w:numPr>
        <w:rPr>
          <w:rFonts w:cs="Arial"/>
        </w:rPr>
      </w:pPr>
      <w:r w:rsidRPr="00E770F7">
        <w:rPr>
          <w:rFonts w:cs="Arial"/>
        </w:rPr>
        <w:t xml:space="preserve">Case management support for young people with complex, multi-disciplinary needs, both where the young person enters the Future Phase directly from the Transition Phase, </w:t>
      </w:r>
      <w:proofErr w:type="gramStart"/>
      <w:r w:rsidRPr="00E770F7">
        <w:rPr>
          <w:rFonts w:cs="Arial"/>
        </w:rPr>
        <w:t>and also</w:t>
      </w:r>
      <w:proofErr w:type="gramEnd"/>
      <w:r w:rsidRPr="00E770F7">
        <w:rPr>
          <w:rFonts w:cs="Arial"/>
        </w:rPr>
        <w:t xml:space="preserve"> where young people are identified as having more intensive needs through proactive outreach and check-ins.</w:t>
      </w:r>
    </w:p>
    <w:p w14:paraId="4E15FADE" w14:textId="74208D36" w:rsidR="00E770F7" w:rsidRPr="00E770F7" w:rsidRDefault="00E770F7" w:rsidP="00E770F7">
      <w:pPr>
        <w:pStyle w:val="NoSpacing"/>
        <w:numPr>
          <w:ilvl w:val="0"/>
          <w:numId w:val="20"/>
        </w:numPr>
        <w:rPr>
          <w:rFonts w:cs="Arial"/>
        </w:rPr>
      </w:pPr>
      <w:r w:rsidRPr="00E770F7">
        <w:rPr>
          <w:rFonts w:cs="Arial"/>
        </w:rPr>
        <w:t>Care coordination for young people requiring more intensive support, including making sure young people are accessing the services that they need.</w:t>
      </w:r>
    </w:p>
    <w:p w14:paraId="022399E0" w14:textId="606EFCAA" w:rsidR="00E770F7" w:rsidRPr="00E770F7" w:rsidRDefault="00E770F7" w:rsidP="00E770F7">
      <w:pPr>
        <w:pStyle w:val="NoSpacing"/>
        <w:numPr>
          <w:ilvl w:val="0"/>
          <w:numId w:val="20"/>
        </w:numPr>
      </w:pPr>
      <w:r w:rsidRPr="00E770F7">
        <w:rPr>
          <w:rFonts w:cs="Arial"/>
        </w:rPr>
        <w:t>Undertake ongoing strengths and needs assessments and develop and maintain a comprehensive support plan covering all the life domains.</w:t>
      </w:r>
    </w:p>
    <w:p w14:paraId="2AD4F879" w14:textId="77777777" w:rsidR="00E770F7" w:rsidRDefault="00E770F7" w:rsidP="00B059A7">
      <w:pPr>
        <w:pStyle w:val="NoSpacing"/>
        <w:rPr>
          <w:rFonts w:cstheme="minorHAnsi"/>
          <w:b/>
          <w:sz w:val="24"/>
          <w:szCs w:val="24"/>
        </w:rPr>
      </w:pPr>
    </w:p>
    <w:p w14:paraId="498C3E0E" w14:textId="24EBA7B6" w:rsidR="00580A0C" w:rsidRPr="00B059A7" w:rsidRDefault="00BA0AB6" w:rsidP="00B059A7">
      <w:pPr>
        <w:pStyle w:val="NoSpacing"/>
        <w:rPr>
          <w:rFonts w:cstheme="minorHAnsi"/>
        </w:rPr>
      </w:pPr>
      <w:r w:rsidRPr="002552AF">
        <w:rPr>
          <w:rFonts w:cstheme="minorHAnsi"/>
          <w:b/>
          <w:sz w:val="24"/>
          <w:szCs w:val="24"/>
        </w:rPr>
        <w:t>Natural Mentor Sup</w:t>
      </w:r>
      <w:r w:rsidR="002552AF" w:rsidRPr="002552AF">
        <w:rPr>
          <w:rFonts w:cstheme="minorHAnsi"/>
          <w:b/>
          <w:sz w:val="24"/>
          <w:szCs w:val="24"/>
        </w:rPr>
        <w:t>port</w:t>
      </w:r>
      <w:r w:rsidR="00B059A7">
        <w:rPr>
          <w:rFonts w:cstheme="minorHAnsi"/>
          <w:b/>
        </w:rPr>
        <w:t xml:space="preserve">:  </w:t>
      </w:r>
      <w:r w:rsidR="00580A0C" w:rsidRPr="00580A0C">
        <w:t>A natural mentor’s role is to ‘walk beside’ the young person through their transition to adulthood, providing stability and continuity, and advocating for their needs. The natural mentor may help to link the young person in broader service system supports, where appropriate, and can provide emotional support.</w:t>
      </w:r>
    </w:p>
    <w:p w14:paraId="273B9905" w14:textId="77777777" w:rsidR="00580A0C" w:rsidRDefault="00580A0C" w:rsidP="002552AF">
      <w:pPr>
        <w:pStyle w:val="NoSpacing"/>
      </w:pPr>
    </w:p>
    <w:p w14:paraId="79C74E44" w14:textId="69E10E4A" w:rsidR="00BA0AB6" w:rsidRPr="00B059A7" w:rsidRDefault="002552AF" w:rsidP="00B059A7">
      <w:pPr>
        <w:pStyle w:val="NoSpacing"/>
      </w:pPr>
      <w:r w:rsidRPr="00B059A7">
        <w:t xml:space="preserve">Next Step Plus providers may provide the natural mentor with advice and support to understand and navigate </w:t>
      </w:r>
      <w:proofErr w:type="gramStart"/>
      <w:r w:rsidRPr="00B059A7">
        <w:t>services, and</w:t>
      </w:r>
      <w:proofErr w:type="gramEnd"/>
      <w:r w:rsidRPr="00B059A7">
        <w:t xml:space="preserve"> respond to queries to assist with the development of the young person’s goals. Next Step Plus may provide ongoing continuity for the natural mentor when the young person leaves care. </w:t>
      </w:r>
    </w:p>
    <w:p w14:paraId="2B92A565" w14:textId="77777777" w:rsidR="00BA0AB6" w:rsidRDefault="00BA0AB6" w:rsidP="00BA0AB6">
      <w:pPr>
        <w:spacing w:line="256" w:lineRule="auto"/>
        <w:rPr>
          <w:rFonts w:cstheme="minorHAnsi"/>
          <w:b/>
          <w:sz w:val="24"/>
          <w:szCs w:val="24"/>
        </w:rPr>
      </w:pPr>
    </w:p>
    <w:p w14:paraId="4147925B" w14:textId="77777777" w:rsidR="00AF02EF" w:rsidRDefault="00AF02EF" w:rsidP="00BA0AB6">
      <w:pPr>
        <w:spacing w:line="256" w:lineRule="auto"/>
        <w:rPr>
          <w:rFonts w:cstheme="minorHAnsi"/>
          <w:b/>
          <w:sz w:val="24"/>
          <w:szCs w:val="24"/>
        </w:rPr>
      </w:pPr>
    </w:p>
    <w:p w14:paraId="07F68DA6" w14:textId="77777777" w:rsidR="000360AF" w:rsidRDefault="000360AF" w:rsidP="00BA0AB6">
      <w:pPr>
        <w:spacing w:line="256" w:lineRule="auto"/>
        <w:rPr>
          <w:rFonts w:cstheme="minorHAnsi"/>
          <w:b/>
          <w:sz w:val="24"/>
          <w:szCs w:val="24"/>
        </w:rPr>
      </w:pPr>
    </w:p>
    <w:tbl>
      <w:tblPr>
        <w:tblStyle w:val="TableGrid"/>
        <w:tblW w:w="10491" w:type="dxa"/>
        <w:tblInd w:w="-431" w:type="dxa"/>
        <w:tblLook w:val="04A0" w:firstRow="1" w:lastRow="0" w:firstColumn="1" w:lastColumn="0" w:noHBand="0" w:noVBand="1"/>
      </w:tblPr>
      <w:tblGrid>
        <w:gridCol w:w="10491"/>
      </w:tblGrid>
      <w:tr w:rsidR="00D01F05" w14:paraId="05ACC4F1" w14:textId="77777777" w:rsidTr="00D464C1">
        <w:tc>
          <w:tcPr>
            <w:tcW w:w="10491" w:type="dxa"/>
            <w:shd w:val="clear" w:color="auto" w:fill="2F5496" w:themeFill="accent5" w:themeFillShade="BF"/>
          </w:tcPr>
          <w:p w14:paraId="236F7373" w14:textId="77777777" w:rsidR="00D01F05" w:rsidRPr="00AF02EF" w:rsidRDefault="00D01F05">
            <w:pPr>
              <w:rPr>
                <w:b/>
                <w:sz w:val="28"/>
                <w:szCs w:val="28"/>
              </w:rPr>
            </w:pPr>
            <w:r w:rsidRPr="00AF02EF">
              <w:rPr>
                <w:b/>
                <w:color w:val="FFFFFF" w:themeColor="background1"/>
                <w:sz w:val="28"/>
                <w:szCs w:val="28"/>
              </w:rPr>
              <w:t>Y</w:t>
            </w:r>
            <w:r w:rsidRPr="00AF02EF">
              <w:rPr>
                <w:b/>
                <w:color w:val="FFFFFF" w:themeColor="background1"/>
                <w:sz w:val="28"/>
                <w:szCs w:val="28"/>
                <w:shd w:val="clear" w:color="auto" w:fill="2F5496" w:themeFill="accent5" w:themeFillShade="BF"/>
              </w:rPr>
              <w:t>oung person’s details</w:t>
            </w:r>
          </w:p>
        </w:tc>
      </w:tr>
    </w:tbl>
    <w:p w14:paraId="5F2806D0" w14:textId="77777777" w:rsidR="00AF02EF" w:rsidRDefault="00AF02EF" w:rsidP="009E66B6">
      <w:pPr>
        <w:pStyle w:val="NoSpacing"/>
        <w:ind w:hanging="426"/>
        <w:rPr>
          <w:b/>
        </w:rPr>
      </w:pPr>
    </w:p>
    <w:p w14:paraId="65DD84E7" w14:textId="4FD96997" w:rsidR="00253900" w:rsidRPr="002552AF" w:rsidRDefault="00584003" w:rsidP="009E66B6">
      <w:pPr>
        <w:pStyle w:val="NoSpacing"/>
        <w:ind w:hanging="426"/>
        <w:rPr>
          <w:sz w:val="24"/>
          <w:szCs w:val="24"/>
        </w:rPr>
      </w:pPr>
      <w:r w:rsidRPr="002552AF">
        <w:rPr>
          <w:b/>
        </w:rPr>
        <w:t>Program request</w:t>
      </w:r>
      <w:r w:rsidR="002552AF">
        <w:t>:</w:t>
      </w:r>
      <w:r w:rsidR="00253900">
        <w:t xml:space="preserve">    </w:t>
      </w:r>
      <w:r w:rsidR="002552AF">
        <w:t xml:space="preserve">   </w:t>
      </w:r>
      <w:r w:rsidRPr="002552AF">
        <w:rPr>
          <w:sz w:val="24"/>
          <w:szCs w:val="24"/>
        </w:rPr>
        <w:t>Transition Phase</w:t>
      </w:r>
      <w:r w:rsidR="00253900" w:rsidRPr="002552AF">
        <w:rPr>
          <w:sz w:val="24"/>
          <w:szCs w:val="24"/>
        </w:rPr>
        <w:t xml:space="preserve"> (15-18 years)</w:t>
      </w:r>
      <w:r w:rsidRPr="002552AF">
        <w:rPr>
          <w:sz w:val="24"/>
          <w:szCs w:val="24"/>
        </w:rPr>
        <w:t xml:space="preserve">  </w:t>
      </w:r>
      <w:r w:rsidRPr="002552AF">
        <w:rPr>
          <w:sz w:val="24"/>
          <w:szCs w:val="24"/>
        </w:rPr>
        <w:fldChar w:fldCharType="begin">
          <w:ffData>
            <w:name w:val=""/>
            <w:enabled/>
            <w:calcOnExit w:val="0"/>
            <w:checkBox>
              <w:sizeAuto/>
              <w:default w:val="0"/>
            </w:checkBox>
          </w:ffData>
        </w:fldChar>
      </w:r>
      <w:r w:rsidRPr="002552AF">
        <w:rPr>
          <w:sz w:val="24"/>
          <w:szCs w:val="24"/>
        </w:rPr>
        <w:instrText xml:space="preserve"> FORMCHECKBOX </w:instrText>
      </w:r>
      <w:r w:rsidR="00A41069">
        <w:rPr>
          <w:sz w:val="24"/>
          <w:szCs w:val="24"/>
        </w:rPr>
      </w:r>
      <w:r w:rsidR="00A41069">
        <w:rPr>
          <w:sz w:val="24"/>
          <w:szCs w:val="24"/>
        </w:rPr>
        <w:fldChar w:fldCharType="separate"/>
      </w:r>
      <w:r w:rsidRPr="002552AF">
        <w:rPr>
          <w:sz w:val="24"/>
          <w:szCs w:val="24"/>
        </w:rPr>
        <w:fldChar w:fldCharType="end"/>
      </w:r>
      <w:r w:rsidRPr="002552AF">
        <w:rPr>
          <w:sz w:val="24"/>
          <w:szCs w:val="24"/>
        </w:rPr>
        <w:t xml:space="preserve">           </w:t>
      </w:r>
      <w:r w:rsidR="00304335" w:rsidRPr="002552AF">
        <w:rPr>
          <w:sz w:val="24"/>
          <w:szCs w:val="24"/>
        </w:rPr>
        <w:t xml:space="preserve"> </w:t>
      </w:r>
      <w:r w:rsidR="00555351" w:rsidRPr="002552AF">
        <w:rPr>
          <w:sz w:val="24"/>
          <w:szCs w:val="24"/>
        </w:rPr>
        <w:t xml:space="preserve">  </w:t>
      </w:r>
      <w:r w:rsidR="00304335" w:rsidRPr="002552AF">
        <w:rPr>
          <w:sz w:val="24"/>
          <w:szCs w:val="24"/>
        </w:rPr>
        <w:t xml:space="preserve"> </w:t>
      </w:r>
    </w:p>
    <w:p w14:paraId="571E0E44" w14:textId="1B4946EE" w:rsidR="00584003" w:rsidRPr="002552AF" w:rsidRDefault="00253900" w:rsidP="002552AF">
      <w:pPr>
        <w:pStyle w:val="NoSpacing"/>
        <w:rPr>
          <w:sz w:val="24"/>
          <w:szCs w:val="24"/>
        </w:rPr>
      </w:pPr>
      <w:r w:rsidRPr="002552AF">
        <w:rPr>
          <w:sz w:val="24"/>
          <w:szCs w:val="24"/>
        </w:rPr>
        <w:t xml:space="preserve">      </w:t>
      </w:r>
      <w:r w:rsidR="002552AF" w:rsidRPr="002552AF">
        <w:rPr>
          <w:sz w:val="24"/>
          <w:szCs w:val="24"/>
        </w:rPr>
        <w:t xml:space="preserve">                      </w:t>
      </w:r>
      <w:r w:rsidR="00584003" w:rsidRPr="002552AF">
        <w:rPr>
          <w:sz w:val="24"/>
          <w:szCs w:val="24"/>
        </w:rPr>
        <w:t>Future Phase</w:t>
      </w:r>
      <w:r w:rsidR="00C57C4A">
        <w:rPr>
          <w:sz w:val="24"/>
          <w:szCs w:val="24"/>
        </w:rPr>
        <w:t xml:space="preserve"> (15 to 25 years</w:t>
      </w:r>
      <w:r w:rsidR="009E66B6">
        <w:rPr>
          <w:sz w:val="24"/>
          <w:szCs w:val="24"/>
        </w:rPr>
        <w:t>/ young person has</w:t>
      </w:r>
      <w:r w:rsidR="00C57C4A">
        <w:rPr>
          <w:sz w:val="24"/>
          <w:szCs w:val="24"/>
        </w:rPr>
        <w:t xml:space="preserve"> left the care of the department</w:t>
      </w:r>
      <w:r w:rsidRPr="002552AF">
        <w:rPr>
          <w:sz w:val="24"/>
          <w:szCs w:val="24"/>
        </w:rPr>
        <w:t>)</w:t>
      </w:r>
      <w:r w:rsidR="00584003" w:rsidRPr="002552AF">
        <w:rPr>
          <w:sz w:val="24"/>
          <w:szCs w:val="24"/>
        </w:rPr>
        <w:t xml:space="preserve">  </w:t>
      </w:r>
      <w:r w:rsidR="00584003" w:rsidRPr="002552AF">
        <w:rPr>
          <w:sz w:val="24"/>
          <w:szCs w:val="24"/>
        </w:rPr>
        <w:fldChar w:fldCharType="begin">
          <w:ffData>
            <w:name w:val=""/>
            <w:enabled/>
            <w:calcOnExit w:val="0"/>
            <w:checkBox>
              <w:sizeAuto/>
              <w:default w:val="0"/>
            </w:checkBox>
          </w:ffData>
        </w:fldChar>
      </w:r>
      <w:r w:rsidR="00584003" w:rsidRPr="002552AF">
        <w:rPr>
          <w:sz w:val="24"/>
          <w:szCs w:val="24"/>
        </w:rPr>
        <w:instrText xml:space="preserve"> FORMCHECKBOX </w:instrText>
      </w:r>
      <w:r w:rsidR="00A41069">
        <w:rPr>
          <w:sz w:val="24"/>
          <w:szCs w:val="24"/>
        </w:rPr>
      </w:r>
      <w:r w:rsidR="00A41069">
        <w:rPr>
          <w:sz w:val="24"/>
          <w:szCs w:val="24"/>
        </w:rPr>
        <w:fldChar w:fldCharType="separate"/>
      </w:r>
      <w:r w:rsidR="00584003" w:rsidRPr="002552AF">
        <w:rPr>
          <w:sz w:val="24"/>
          <w:szCs w:val="24"/>
        </w:rPr>
        <w:fldChar w:fldCharType="end"/>
      </w:r>
    </w:p>
    <w:p w14:paraId="758D16E0" w14:textId="77777777" w:rsidR="002552AF" w:rsidRPr="00584003" w:rsidRDefault="002552AF" w:rsidP="002552AF">
      <w:pPr>
        <w:pStyle w:val="NoSpacing"/>
      </w:pPr>
    </w:p>
    <w:tbl>
      <w:tblPr>
        <w:tblStyle w:val="TableGrid"/>
        <w:tblW w:w="10491" w:type="dxa"/>
        <w:tblInd w:w="-431" w:type="dxa"/>
        <w:tblLook w:val="04A0" w:firstRow="1" w:lastRow="0" w:firstColumn="1" w:lastColumn="0" w:noHBand="0" w:noVBand="1"/>
      </w:tblPr>
      <w:tblGrid>
        <w:gridCol w:w="2694"/>
        <w:gridCol w:w="2268"/>
        <w:gridCol w:w="1837"/>
        <w:gridCol w:w="1418"/>
        <w:gridCol w:w="431"/>
        <w:gridCol w:w="1843"/>
      </w:tblGrid>
      <w:tr w:rsidR="00D01F05" w14:paraId="456DC2DE" w14:textId="77777777" w:rsidTr="008E76BA">
        <w:tc>
          <w:tcPr>
            <w:tcW w:w="2694" w:type="dxa"/>
            <w:shd w:val="clear" w:color="auto" w:fill="BFBFBF" w:themeFill="background1" w:themeFillShade="BF"/>
          </w:tcPr>
          <w:p w14:paraId="7A65B57A" w14:textId="77777777" w:rsidR="00D01F05" w:rsidRDefault="00D01F05">
            <w:r>
              <w:t xml:space="preserve">Name of young person </w:t>
            </w:r>
          </w:p>
        </w:tc>
        <w:tc>
          <w:tcPr>
            <w:tcW w:w="4105" w:type="dxa"/>
            <w:gridSpan w:val="2"/>
          </w:tcPr>
          <w:p w14:paraId="2AEFFA9D" w14:textId="77777777" w:rsidR="00D01F05" w:rsidRDefault="00D01F05"/>
        </w:tc>
        <w:tc>
          <w:tcPr>
            <w:tcW w:w="1418" w:type="dxa"/>
            <w:shd w:val="clear" w:color="auto" w:fill="BFBFBF" w:themeFill="background1" w:themeFillShade="BF"/>
          </w:tcPr>
          <w:p w14:paraId="536E2516" w14:textId="77777777" w:rsidR="00D01F05" w:rsidRDefault="00D01F05">
            <w:r>
              <w:t>DOB</w:t>
            </w:r>
          </w:p>
        </w:tc>
        <w:tc>
          <w:tcPr>
            <w:tcW w:w="2274" w:type="dxa"/>
            <w:gridSpan w:val="2"/>
          </w:tcPr>
          <w:p w14:paraId="4391A4D8" w14:textId="77777777" w:rsidR="00D01F05" w:rsidRDefault="00D01F05" w:rsidP="00D81EED">
            <w:r>
              <w:t>00/00/00</w:t>
            </w:r>
            <w:r w:rsidR="00D81EED">
              <w:t xml:space="preserve">   </w:t>
            </w:r>
            <w:r w:rsidR="00A22019">
              <w:t>Age:</w:t>
            </w:r>
            <w:r w:rsidR="00D81EED">
              <w:t xml:space="preserve"> </w:t>
            </w:r>
          </w:p>
        </w:tc>
      </w:tr>
      <w:tr w:rsidR="00D01F05" w14:paraId="727D7797" w14:textId="77777777" w:rsidTr="00D464C1">
        <w:tc>
          <w:tcPr>
            <w:tcW w:w="2694" w:type="dxa"/>
            <w:shd w:val="clear" w:color="auto" w:fill="BFBFBF" w:themeFill="background1" w:themeFillShade="BF"/>
          </w:tcPr>
          <w:p w14:paraId="1ED994AB" w14:textId="77777777" w:rsidR="00D01F05" w:rsidRDefault="00D01F05">
            <w:r>
              <w:t>Current Address</w:t>
            </w:r>
          </w:p>
        </w:tc>
        <w:tc>
          <w:tcPr>
            <w:tcW w:w="7797" w:type="dxa"/>
            <w:gridSpan w:val="5"/>
          </w:tcPr>
          <w:p w14:paraId="1C292BAE" w14:textId="77777777" w:rsidR="00D01F05" w:rsidRDefault="00D01F05"/>
        </w:tc>
      </w:tr>
      <w:tr w:rsidR="00D01F05" w14:paraId="2E63785F" w14:textId="77777777" w:rsidTr="00D464C1">
        <w:tc>
          <w:tcPr>
            <w:tcW w:w="2694" w:type="dxa"/>
            <w:shd w:val="clear" w:color="auto" w:fill="BFBFBF" w:themeFill="background1" w:themeFillShade="BF"/>
          </w:tcPr>
          <w:p w14:paraId="5261E3B3" w14:textId="77777777" w:rsidR="00D01F05" w:rsidRDefault="00D01F05">
            <w:r>
              <w:t xml:space="preserve">Pending Address if relevant </w:t>
            </w:r>
          </w:p>
        </w:tc>
        <w:tc>
          <w:tcPr>
            <w:tcW w:w="7797" w:type="dxa"/>
            <w:gridSpan w:val="5"/>
          </w:tcPr>
          <w:p w14:paraId="10693002" w14:textId="77777777" w:rsidR="00D01F05" w:rsidRDefault="00D01F05"/>
        </w:tc>
      </w:tr>
      <w:tr w:rsidR="00D01F05" w14:paraId="20B381F3" w14:textId="77777777" w:rsidTr="008E76BA">
        <w:trPr>
          <w:trHeight w:val="53"/>
        </w:trPr>
        <w:tc>
          <w:tcPr>
            <w:tcW w:w="2694" w:type="dxa"/>
            <w:shd w:val="clear" w:color="auto" w:fill="BFBFBF" w:themeFill="background1" w:themeFillShade="BF"/>
          </w:tcPr>
          <w:p w14:paraId="390D9E77" w14:textId="77777777" w:rsidR="00D01F05" w:rsidRDefault="00D01F05">
            <w:r>
              <w:t>Phone contact</w:t>
            </w:r>
          </w:p>
        </w:tc>
        <w:tc>
          <w:tcPr>
            <w:tcW w:w="4105" w:type="dxa"/>
            <w:gridSpan w:val="2"/>
          </w:tcPr>
          <w:p w14:paraId="5A851FC8" w14:textId="77777777" w:rsidR="00D01F05" w:rsidRDefault="00D01F05"/>
        </w:tc>
        <w:tc>
          <w:tcPr>
            <w:tcW w:w="1849" w:type="dxa"/>
            <w:gridSpan w:val="2"/>
            <w:shd w:val="clear" w:color="auto" w:fill="BFBFBF" w:themeFill="background1" w:themeFillShade="BF"/>
          </w:tcPr>
          <w:p w14:paraId="402132B8" w14:textId="77777777" w:rsidR="00D01F05" w:rsidRDefault="00D01F05">
            <w:r>
              <w:t xml:space="preserve">Email </w:t>
            </w:r>
          </w:p>
        </w:tc>
        <w:tc>
          <w:tcPr>
            <w:tcW w:w="1843" w:type="dxa"/>
          </w:tcPr>
          <w:p w14:paraId="54A3885F" w14:textId="77777777" w:rsidR="00D01F05" w:rsidRDefault="00D01F05"/>
        </w:tc>
      </w:tr>
      <w:tr w:rsidR="004520B3" w14:paraId="563E4152" w14:textId="77777777" w:rsidTr="008E76BA">
        <w:tc>
          <w:tcPr>
            <w:tcW w:w="2694" w:type="dxa"/>
            <w:shd w:val="clear" w:color="auto" w:fill="BFBFBF" w:themeFill="background1" w:themeFillShade="BF"/>
          </w:tcPr>
          <w:p w14:paraId="218D0E29" w14:textId="77777777" w:rsidR="004520B3" w:rsidRDefault="004520B3">
            <w:r>
              <w:t xml:space="preserve">Disability </w:t>
            </w:r>
          </w:p>
        </w:tc>
        <w:tc>
          <w:tcPr>
            <w:tcW w:w="2268" w:type="dxa"/>
          </w:tcPr>
          <w:p w14:paraId="3B650E4A" w14:textId="77777777" w:rsidR="004520B3" w:rsidRDefault="004520B3" w:rsidP="00B91133"/>
        </w:tc>
        <w:tc>
          <w:tcPr>
            <w:tcW w:w="1837" w:type="dxa"/>
          </w:tcPr>
          <w:p w14:paraId="2EE20D18" w14:textId="77777777" w:rsidR="004226F1" w:rsidRDefault="004520B3" w:rsidP="00A865D2">
            <w:r>
              <w:t>NDIS eligible</w:t>
            </w:r>
          </w:p>
          <w:sdt>
            <w:sdtPr>
              <w:alias w:val="NDIS eligible"/>
              <w:tag w:val="NDIS eligible"/>
              <w:id w:val="445586188"/>
              <w:placeholder>
                <w:docPart w:val="DefaultPlaceholder_1081868575"/>
              </w:placeholder>
              <w:showingPlcHdr/>
              <w:comboBox>
                <w:listItem w:value="Choose an item."/>
                <w:listItem w:displayText="Yes" w:value="Yes"/>
                <w:listItem w:displayText="No" w:value="No"/>
              </w:comboBox>
            </w:sdtPr>
            <w:sdtEndPr/>
            <w:sdtContent>
              <w:p w14:paraId="311D0DE3" w14:textId="77777777" w:rsidR="005F0872" w:rsidRDefault="005F0872" w:rsidP="00A865D2">
                <w:r w:rsidRPr="009C0C4A">
                  <w:rPr>
                    <w:rStyle w:val="PlaceholderText"/>
                  </w:rPr>
                  <w:t>Choose an item.</w:t>
                </w:r>
              </w:p>
            </w:sdtContent>
          </w:sdt>
          <w:p w14:paraId="42AA91D6" w14:textId="77777777" w:rsidR="004520B3" w:rsidRDefault="004520B3" w:rsidP="005F0872"/>
        </w:tc>
        <w:tc>
          <w:tcPr>
            <w:tcW w:w="1849" w:type="dxa"/>
            <w:gridSpan w:val="2"/>
          </w:tcPr>
          <w:p w14:paraId="24A98673" w14:textId="77777777" w:rsidR="004520B3" w:rsidRDefault="004520B3" w:rsidP="00D01F05">
            <w:r>
              <w:t>Medical condition(s)</w:t>
            </w:r>
          </w:p>
        </w:tc>
        <w:tc>
          <w:tcPr>
            <w:tcW w:w="1843" w:type="dxa"/>
          </w:tcPr>
          <w:p w14:paraId="1697BD1A" w14:textId="77777777" w:rsidR="004520B3" w:rsidRDefault="004520B3"/>
        </w:tc>
      </w:tr>
      <w:tr w:rsidR="00D81EED" w14:paraId="649E354F" w14:textId="77777777" w:rsidTr="00D464C1">
        <w:tc>
          <w:tcPr>
            <w:tcW w:w="2694" w:type="dxa"/>
            <w:shd w:val="clear" w:color="auto" w:fill="BFBFBF" w:themeFill="background1" w:themeFillShade="BF"/>
          </w:tcPr>
          <w:p w14:paraId="2D5CCD71" w14:textId="77777777" w:rsidR="00D81EED" w:rsidRDefault="00D81EED">
            <w:r>
              <w:t xml:space="preserve">Cultural identity </w:t>
            </w:r>
          </w:p>
        </w:tc>
        <w:tc>
          <w:tcPr>
            <w:tcW w:w="7797" w:type="dxa"/>
            <w:gridSpan w:val="5"/>
          </w:tcPr>
          <w:p w14:paraId="0FC60907" w14:textId="46A208EF" w:rsidR="00CE100A" w:rsidRDefault="00D81EED">
            <w:r>
              <w:t xml:space="preserve">Aboriginal </w:t>
            </w:r>
            <w:r w:rsidR="00CE100A">
              <w:t xml:space="preserve">                         Yes    </w:t>
            </w:r>
            <w:r w:rsidR="00CE100A">
              <w:rPr>
                <w:b/>
                <w:sz w:val="28"/>
              </w:rPr>
              <w:fldChar w:fldCharType="begin">
                <w:ffData>
                  <w:name w:val=""/>
                  <w:enabled/>
                  <w:calcOnExit w:val="0"/>
                  <w:checkBox>
                    <w:sizeAuto/>
                    <w:default w:val="0"/>
                  </w:checkBox>
                </w:ffData>
              </w:fldChar>
            </w:r>
            <w:r w:rsidR="00CE100A">
              <w:rPr>
                <w:b/>
                <w:sz w:val="28"/>
              </w:rPr>
              <w:instrText xml:space="preserve"> FORMCHECKBOX </w:instrText>
            </w:r>
            <w:r w:rsidR="00A41069">
              <w:rPr>
                <w:b/>
                <w:sz w:val="28"/>
              </w:rPr>
            </w:r>
            <w:r w:rsidR="00A41069">
              <w:rPr>
                <w:b/>
                <w:sz w:val="28"/>
              </w:rPr>
              <w:fldChar w:fldCharType="separate"/>
            </w:r>
            <w:r w:rsidR="00CE100A">
              <w:rPr>
                <w:b/>
                <w:sz w:val="28"/>
              </w:rPr>
              <w:fldChar w:fldCharType="end"/>
            </w:r>
            <w:r w:rsidR="00CE100A">
              <w:t xml:space="preserve">              No  </w:t>
            </w:r>
            <w:r w:rsidR="00CE100A">
              <w:rPr>
                <w:b/>
                <w:sz w:val="28"/>
              </w:rPr>
              <w:fldChar w:fldCharType="begin">
                <w:ffData>
                  <w:name w:val=""/>
                  <w:enabled/>
                  <w:calcOnExit w:val="0"/>
                  <w:checkBox>
                    <w:sizeAuto/>
                    <w:default w:val="0"/>
                  </w:checkBox>
                </w:ffData>
              </w:fldChar>
            </w:r>
            <w:r w:rsidR="00CE100A">
              <w:rPr>
                <w:b/>
                <w:sz w:val="28"/>
              </w:rPr>
              <w:instrText xml:space="preserve"> FORMCHECKBOX </w:instrText>
            </w:r>
            <w:r w:rsidR="00A41069">
              <w:rPr>
                <w:b/>
                <w:sz w:val="28"/>
              </w:rPr>
            </w:r>
            <w:r w:rsidR="00A41069">
              <w:rPr>
                <w:b/>
                <w:sz w:val="28"/>
              </w:rPr>
              <w:fldChar w:fldCharType="separate"/>
            </w:r>
            <w:r w:rsidR="00CE100A">
              <w:rPr>
                <w:b/>
                <w:sz w:val="28"/>
              </w:rPr>
              <w:fldChar w:fldCharType="end"/>
            </w:r>
          </w:p>
          <w:p w14:paraId="5C423C0B" w14:textId="4B65D7AE" w:rsidR="00D81EED" w:rsidRDefault="00D81EED">
            <w:r>
              <w:t>Torres strait islander       Yes</w:t>
            </w:r>
            <w:r w:rsidR="00127E5D">
              <w:t xml:space="preserve"> </w:t>
            </w:r>
            <w:r>
              <w:t xml:space="preserve">   </w:t>
            </w:r>
            <w:r w:rsidR="00127E5D">
              <w:rPr>
                <w:b/>
                <w:sz w:val="28"/>
              </w:rPr>
              <w:fldChar w:fldCharType="begin">
                <w:ffData>
                  <w:name w:val=""/>
                  <w:enabled/>
                  <w:calcOnExit w:val="0"/>
                  <w:checkBox>
                    <w:sizeAuto/>
                    <w:default w:val="0"/>
                  </w:checkBox>
                </w:ffData>
              </w:fldChar>
            </w:r>
            <w:r w:rsidR="00127E5D">
              <w:rPr>
                <w:b/>
                <w:sz w:val="28"/>
              </w:rPr>
              <w:instrText xml:space="preserve"> FORMCHECKBOX </w:instrText>
            </w:r>
            <w:r w:rsidR="00A41069">
              <w:rPr>
                <w:b/>
                <w:sz w:val="28"/>
              </w:rPr>
            </w:r>
            <w:r w:rsidR="00A41069">
              <w:rPr>
                <w:b/>
                <w:sz w:val="28"/>
              </w:rPr>
              <w:fldChar w:fldCharType="separate"/>
            </w:r>
            <w:r w:rsidR="00127E5D">
              <w:rPr>
                <w:b/>
                <w:sz w:val="28"/>
              </w:rPr>
              <w:fldChar w:fldCharType="end"/>
            </w:r>
            <w:r>
              <w:t xml:space="preserve">              No</w:t>
            </w:r>
            <w:r w:rsidR="00127E5D">
              <w:t xml:space="preserve"> </w:t>
            </w:r>
            <w:r>
              <w:t xml:space="preserve"> </w:t>
            </w:r>
            <w:r w:rsidR="00B266D3">
              <w:rPr>
                <w:b/>
                <w:sz w:val="28"/>
              </w:rPr>
              <w:fldChar w:fldCharType="begin">
                <w:ffData>
                  <w:name w:val=""/>
                  <w:enabled/>
                  <w:calcOnExit w:val="0"/>
                  <w:checkBox>
                    <w:sizeAuto/>
                    <w:default w:val="0"/>
                  </w:checkBox>
                </w:ffData>
              </w:fldChar>
            </w:r>
            <w:r w:rsidR="00B266D3">
              <w:rPr>
                <w:b/>
                <w:sz w:val="28"/>
              </w:rPr>
              <w:instrText xml:space="preserve"> FORMCHECKBOX </w:instrText>
            </w:r>
            <w:r w:rsidR="00A41069">
              <w:rPr>
                <w:b/>
                <w:sz w:val="28"/>
              </w:rPr>
            </w:r>
            <w:r w:rsidR="00A41069">
              <w:rPr>
                <w:b/>
                <w:sz w:val="28"/>
              </w:rPr>
              <w:fldChar w:fldCharType="separate"/>
            </w:r>
            <w:r w:rsidR="00B266D3">
              <w:rPr>
                <w:b/>
                <w:sz w:val="28"/>
              </w:rPr>
              <w:fldChar w:fldCharType="end"/>
            </w:r>
          </w:p>
          <w:p w14:paraId="3427596B" w14:textId="493B117C" w:rsidR="00D81EED" w:rsidRPr="00D464C1" w:rsidRDefault="00D81EED">
            <w:pPr>
              <w:rPr>
                <w:i/>
              </w:rPr>
            </w:pPr>
            <w:r>
              <w:t xml:space="preserve">Other cultural background – </w:t>
            </w:r>
            <w:r w:rsidRPr="00D81EED">
              <w:rPr>
                <w:i/>
              </w:rPr>
              <w:t>please specify</w:t>
            </w:r>
          </w:p>
        </w:tc>
      </w:tr>
      <w:tr w:rsidR="00D81EED" w14:paraId="72427BAA" w14:textId="77777777" w:rsidTr="00D464C1">
        <w:tc>
          <w:tcPr>
            <w:tcW w:w="2694" w:type="dxa"/>
            <w:shd w:val="clear" w:color="auto" w:fill="BFBFBF" w:themeFill="background1" w:themeFillShade="BF"/>
          </w:tcPr>
          <w:p w14:paraId="247016EE" w14:textId="77777777" w:rsidR="00D81EED" w:rsidRDefault="00D81EED">
            <w:r>
              <w:t xml:space="preserve">Has the young person consented to this referral? </w:t>
            </w:r>
          </w:p>
        </w:tc>
        <w:tc>
          <w:tcPr>
            <w:tcW w:w="7797" w:type="dxa"/>
            <w:gridSpan w:val="5"/>
          </w:tcPr>
          <w:p w14:paraId="7B2C6C45" w14:textId="77777777" w:rsidR="00D81EED" w:rsidRDefault="00D81EED" w:rsidP="00D81EED">
            <w:pPr>
              <w:rPr>
                <w:noProof/>
                <w:lang w:eastAsia="en-AU"/>
              </w:rPr>
            </w:pPr>
            <w:r>
              <w:t xml:space="preserve">Yes         </w:t>
            </w:r>
            <w:r w:rsidR="00B266D3">
              <w:rPr>
                <w:b/>
                <w:sz w:val="28"/>
              </w:rPr>
              <w:fldChar w:fldCharType="begin">
                <w:ffData>
                  <w:name w:val=""/>
                  <w:enabled/>
                  <w:calcOnExit w:val="0"/>
                  <w:checkBox>
                    <w:sizeAuto/>
                    <w:default w:val="0"/>
                  </w:checkBox>
                </w:ffData>
              </w:fldChar>
            </w:r>
            <w:r w:rsidR="00B266D3">
              <w:rPr>
                <w:b/>
                <w:sz w:val="28"/>
              </w:rPr>
              <w:instrText xml:space="preserve"> FORMCHECKBOX </w:instrText>
            </w:r>
            <w:r w:rsidR="00A41069">
              <w:rPr>
                <w:b/>
                <w:sz w:val="28"/>
              </w:rPr>
            </w:r>
            <w:r w:rsidR="00A41069">
              <w:rPr>
                <w:b/>
                <w:sz w:val="28"/>
              </w:rPr>
              <w:fldChar w:fldCharType="separate"/>
            </w:r>
            <w:r w:rsidR="00B266D3">
              <w:rPr>
                <w:b/>
                <w:sz w:val="28"/>
              </w:rPr>
              <w:fldChar w:fldCharType="end"/>
            </w:r>
            <w:r>
              <w:t xml:space="preserve">        No </w:t>
            </w:r>
            <w:r w:rsidR="00B266D3">
              <w:rPr>
                <w:b/>
                <w:sz w:val="28"/>
              </w:rPr>
              <w:fldChar w:fldCharType="begin">
                <w:ffData>
                  <w:name w:val=""/>
                  <w:enabled/>
                  <w:calcOnExit w:val="0"/>
                  <w:checkBox>
                    <w:sizeAuto/>
                    <w:default w:val="0"/>
                  </w:checkBox>
                </w:ffData>
              </w:fldChar>
            </w:r>
            <w:r w:rsidR="00B266D3">
              <w:rPr>
                <w:b/>
                <w:sz w:val="28"/>
              </w:rPr>
              <w:instrText xml:space="preserve"> FORMCHECKBOX </w:instrText>
            </w:r>
            <w:r w:rsidR="00A41069">
              <w:rPr>
                <w:b/>
                <w:sz w:val="28"/>
              </w:rPr>
            </w:r>
            <w:r w:rsidR="00A41069">
              <w:rPr>
                <w:b/>
                <w:sz w:val="28"/>
              </w:rPr>
              <w:fldChar w:fldCharType="separate"/>
            </w:r>
            <w:r w:rsidR="00B266D3">
              <w:rPr>
                <w:b/>
                <w:sz w:val="28"/>
              </w:rPr>
              <w:fldChar w:fldCharType="end"/>
            </w:r>
          </w:p>
        </w:tc>
      </w:tr>
    </w:tbl>
    <w:p w14:paraId="26656203" w14:textId="77777777" w:rsidR="003D057F" w:rsidRDefault="003D057F"/>
    <w:tbl>
      <w:tblPr>
        <w:tblStyle w:val="TableGrid"/>
        <w:tblW w:w="10491" w:type="dxa"/>
        <w:tblInd w:w="-431" w:type="dxa"/>
        <w:tblLook w:val="04A0" w:firstRow="1" w:lastRow="0" w:firstColumn="1" w:lastColumn="0" w:noHBand="0" w:noVBand="1"/>
      </w:tblPr>
      <w:tblGrid>
        <w:gridCol w:w="3261"/>
        <w:gridCol w:w="2552"/>
        <w:gridCol w:w="1276"/>
        <w:gridCol w:w="3402"/>
      </w:tblGrid>
      <w:tr w:rsidR="00D81EED" w14:paraId="56FF81AB" w14:textId="77777777" w:rsidTr="009E66B6">
        <w:tc>
          <w:tcPr>
            <w:tcW w:w="10491" w:type="dxa"/>
            <w:gridSpan w:val="4"/>
            <w:shd w:val="clear" w:color="auto" w:fill="2F5496" w:themeFill="accent5" w:themeFillShade="BF"/>
          </w:tcPr>
          <w:p w14:paraId="54E7ADB3" w14:textId="291050CC" w:rsidR="00D81EED" w:rsidRPr="00FA2044" w:rsidRDefault="00D81EED" w:rsidP="008E4F94">
            <w:pPr>
              <w:rPr>
                <w:b/>
                <w:color w:val="FFFFFF" w:themeColor="background1"/>
              </w:rPr>
            </w:pPr>
            <w:r w:rsidRPr="00FA2044">
              <w:rPr>
                <w:b/>
                <w:color w:val="FFFFFF" w:themeColor="background1"/>
              </w:rPr>
              <w:t>Child protection details</w:t>
            </w:r>
            <w:r w:rsidR="00B91133" w:rsidRPr="00FA2044">
              <w:rPr>
                <w:b/>
                <w:color w:val="FFFFFF" w:themeColor="background1"/>
              </w:rPr>
              <w:t xml:space="preserve"> </w:t>
            </w:r>
          </w:p>
        </w:tc>
      </w:tr>
      <w:tr w:rsidR="00D81EED" w14:paraId="12BF48C5" w14:textId="77777777" w:rsidTr="009E66B6">
        <w:tc>
          <w:tcPr>
            <w:tcW w:w="3261" w:type="dxa"/>
            <w:shd w:val="clear" w:color="auto" w:fill="BFBFBF" w:themeFill="background1" w:themeFillShade="BF"/>
          </w:tcPr>
          <w:p w14:paraId="231E6E91" w14:textId="2893B315" w:rsidR="00D81EED" w:rsidRDefault="00D81EED">
            <w:r>
              <w:t>Name of referring worker</w:t>
            </w:r>
            <w:r w:rsidR="009E66B6">
              <w:t xml:space="preserve"> from CSSC</w:t>
            </w:r>
          </w:p>
        </w:tc>
        <w:tc>
          <w:tcPr>
            <w:tcW w:w="2552" w:type="dxa"/>
          </w:tcPr>
          <w:p w14:paraId="6184644D" w14:textId="77777777" w:rsidR="00D81EED" w:rsidRDefault="00D81EED"/>
        </w:tc>
        <w:tc>
          <w:tcPr>
            <w:tcW w:w="1276" w:type="dxa"/>
            <w:shd w:val="clear" w:color="auto" w:fill="BFBFBF" w:themeFill="background1" w:themeFillShade="BF"/>
          </w:tcPr>
          <w:p w14:paraId="2F08BD95" w14:textId="72677529" w:rsidR="00D81EED" w:rsidRPr="003D057F" w:rsidRDefault="009E66B6" w:rsidP="009E66B6">
            <w:r>
              <w:t>Phone</w:t>
            </w:r>
          </w:p>
        </w:tc>
        <w:tc>
          <w:tcPr>
            <w:tcW w:w="3402" w:type="dxa"/>
          </w:tcPr>
          <w:p w14:paraId="7D5DCE46" w14:textId="77777777" w:rsidR="00D81EED" w:rsidRPr="003D057F" w:rsidRDefault="00D81EED"/>
        </w:tc>
      </w:tr>
      <w:tr w:rsidR="009E66B6" w14:paraId="3219D425" w14:textId="77777777" w:rsidTr="009E66B6">
        <w:tc>
          <w:tcPr>
            <w:tcW w:w="3261" w:type="dxa"/>
            <w:shd w:val="clear" w:color="auto" w:fill="BFBFBF" w:themeFill="background1" w:themeFillShade="BF"/>
          </w:tcPr>
          <w:p w14:paraId="4F57726D" w14:textId="77777777" w:rsidR="009E66B6" w:rsidRDefault="009E66B6">
            <w:r>
              <w:t xml:space="preserve">Email </w:t>
            </w:r>
          </w:p>
        </w:tc>
        <w:tc>
          <w:tcPr>
            <w:tcW w:w="2552" w:type="dxa"/>
          </w:tcPr>
          <w:p w14:paraId="7B9154FC" w14:textId="77777777" w:rsidR="009E66B6" w:rsidRDefault="009E66B6"/>
        </w:tc>
        <w:tc>
          <w:tcPr>
            <w:tcW w:w="1276" w:type="dxa"/>
            <w:shd w:val="clear" w:color="auto" w:fill="AEAAAA" w:themeFill="background2" w:themeFillShade="BF"/>
          </w:tcPr>
          <w:p w14:paraId="258642DC" w14:textId="6ADFD8F9" w:rsidR="009E66B6" w:rsidRDefault="009E66B6">
            <w:r>
              <w:t>CSSC</w:t>
            </w:r>
          </w:p>
        </w:tc>
        <w:tc>
          <w:tcPr>
            <w:tcW w:w="3402" w:type="dxa"/>
          </w:tcPr>
          <w:p w14:paraId="68CD96AA" w14:textId="7BD495DD" w:rsidR="009E66B6" w:rsidRDefault="009E66B6"/>
        </w:tc>
      </w:tr>
      <w:tr w:rsidR="00CD2AA5" w14:paraId="01B0AC8D" w14:textId="77777777" w:rsidTr="009E66B6">
        <w:tc>
          <w:tcPr>
            <w:tcW w:w="3261" w:type="dxa"/>
            <w:shd w:val="clear" w:color="auto" w:fill="BFBFBF" w:themeFill="background1" w:themeFillShade="BF"/>
          </w:tcPr>
          <w:p w14:paraId="21C23E78" w14:textId="3EA6D3C2" w:rsidR="00CD2AA5" w:rsidRDefault="00C57C4A" w:rsidP="00D81EED">
            <w:r>
              <w:t>Region</w:t>
            </w:r>
          </w:p>
        </w:tc>
        <w:tc>
          <w:tcPr>
            <w:tcW w:w="7230" w:type="dxa"/>
            <w:gridSpan w:val="3"/>
          </w:tcPr>
          <w:p w14:paraId="33E35571" w14:textId="77777777" w:rsidR="00CD2AA5" w:rsidRDefault="00CD2AA5" w:rsidP="009017BB"/>
          <w:sdt>
            <w:sdtPr>
              <w:alias w:val="Regions"/>
              <w:tag w:val="Regions"/>
              <w:id w:val="-440913936"/>
              <w:placeholder>
                <w:docPart w:val="DFF88E87FCA54AB8A30F03A55ADC1CA6"/>
              </w:placeholder>
              <w:showingPlcHdr/>
              <w:comboBox>
                <w:listItem w:value="Choose an item."/>
                <w:listItem w:displayText="South West" w:value="South West"/>
                <w:listItem w:displayText="South East" w:value="South East"/>
                <w:listItem w:displayText="Central" w:value="Central"/>
                <w:listItem w:displayText="Northern" w:value="Northern"/>
                <w:listItem w:displayText="Moreton" w:value="Moreton"/>
              </w:comboBox>
            </w:sdtPr>
            <w:sdtEndPr/>
            <w:sdtContent>
              <w:p w14:paraId="5AA832C6" w14:textId="2116903F" w:rsidR="00CD2AA5" w:rsidRDefault="00D464C1" w:rsidP="00D81EED">
                <w:r w:rsidRPr="009C0C4A">
                  <w:rPr>
                    <w:rStyle w:val="PlaceholderText"/>
                  </w:rPr>
                  <w:t>Choose an item.</w:t>
                </w:r>
              </w:p>
            </w:sdtContent>
          </w:sdt>
        </w:tc>
      </w:tr>
      <w:tr w:rsidR="00D81EED" w14:paraId="2F7383BB" w14:textId="77777777" w:rsidTr="009E66B6">
        <w:trPr>
          <w:trHeight w:val="406"/>
        </w:trPr>
        <w:tc>
          <w:tcPr>
            <w:tcW w:w="3261" w:type="dxa"/>
            <w:shd w:val="clear" w:color="auto" w:fill="BFBFBF" w:themeFill="background1" w:themeFillShade="BF"/>
          </w:tcPr>
          <w:p w14:paraId="71D84FCC" w14:textId="77777777" w:rsidR="00D81EED" w:rsidRDefault="00D81EED" w:rsidP="00D81EED">
            <w:r>
              <w:t>Current Order</w:t>
            </w:r>
          </w:p>
        </w:tc>
        <w:tc>
          <w:tcPr>
            <w:tcW w:w="2552" w:type="dxa"/>
          </w:tcPr>
          <w:p w14:paraId="127A3642" w14:textId="77777777" w:rsidR="00D81EED" w:rsidRDefault="00D81EED" w:rsidP="00D81EED">
            <w:r>
              <w:t xml:space="preserve">Yes   </w:t>
            </w:r>
            <w:r w:rsidR="00B266D3">
              <w:rPr>
                <w:b/>
                <w:sz w:val="28"/>
              </w:rPr>
              <w:fldChar w:fldCharType="begin">
                <w:ffData>
                  <w:name w:val=""/>
                  <w:enabled/>
                  <w:calcOnExit w:val="0"/>
                  <w:checkBox>
                    <w:sizeAuto/>
                    <w:default w:val="0"/>
                  </w:checkBox>
                </w:ffData>
              </w:fldChar>
            </w:r>
            <w:r w:rsidR="00B266D3">
              <w:rPr>
                <w:b/>
                <w:sz w:val="28"/>
              </w:rPr>
              <w:instrText xml:space="preserve"> FORMCHECKBOX </w:instrText>
            </w:r>
            <w:r w:rsidR="00A41069">
              <w:rPr>
                <w:b/>
                <w:sz w:val="28"/>
              </w:rPr>
            </w:r>
            <w:r w:rsidR="00A41069">
              <w:rPr>
                <w:b/>
                <w:sz w:val="28"/>
              </w:rPr>
              <w:fldChar w:fldCharType="separate"/>
            </w:r>
            <w:r w:rsidR="00B266D3">
              <w:rPr>
                <w:b/>
                <w:sz w:val="28"/>
              </w:rPr>
              <w:fldChar w:fldCharType="end"/>
            </w:r>
            <w:r>
              <w:t xml:space="preserve">       No  </w:t>
            </w:r>
            <w:r w:rsidR="00B266D3">
              <w:rPr>
                <w:b/>
                <w:sz w:val="28"/>
              </w:rPr>
              <w:fldChar w:fldCharType="begin">
                <w:ffData>
                  <w:name w:val=""/>
                  <w:enabled/>
                  <w:calcOnExit w:val="0"/>
                  <w:checkBox>
                    <w:sizeAuto/>
                    <w:default w:val="0"/>
                  </w:checkBox>
                </w:ffData>
              </w:fldChar>
            </w:r>
            <w:r w:rsidR="00B266D3">
              <w:rPr>
                <w:b/>
                <w:sz w:val="28"/>
              </w:rPr>
              <w:instrText xml:space="preserve"> FORMCHECKBOX </w:instrText>
            </w:r>
            <w:r w:rsidR="00A41069">
              <w:rPr>
                <w:b/>
                <w:sz w:val="28"/>
              </w:rPr>
            </w:r>
            <w:r w:rsidR="00A41069">
              <w:rPr>
                <w:b/>
                <w:sz w:val="28"/>
              </w:rPr>
              <w:fldChar w:fldCharType="separate"/>
            </w:r>
            <w:r w:rsidR="00B266D3">
              <w:rPr>
                <w:b/>
                <w:sz w:val="28"/>
              </w:rPr>
              <w:fldChar w:fldCharType="end"/>
            </w:r>
          </w:p>
        </w:tc>
        <w:tc>
          <w:tcPr>
            <w:tcW w:w="1276" w:type="dxa"/>
            <w:shd w:val="clear" w:color="auto" w:fill="BFBFBF" w:themeFill="background1" w:themeFillShade="BF"/>
          </w:tcPr>
          <w:p w14:paraId="758030CE" w14:textId="77777777" w:rsidR="00D81EED" w:rsidRDefault="00CD2AA5" w:rsidP="00D81EED">
            <w:r>
              <w:t>If yes, expiry</w:t>
            </w:r>
            <w:r w:rsidR="00D81EED">
              <w:t xml:space="preserve"> date</w:t>
            </w:r>
          </w:p>
        </w:tc>
        <w:tc>
          <w:tcPr>
            <w:tcW w:w="3402" w:type="dxa"/>
          </w:tcPr>
          <w:p w14:paraId="51DD3CD4" w14:textId="77777777" w:rsidR="00D81EED" w:rsidRDefault="00D81EED" w:rsidP="00D81EED"/>
        </w:tc>
      </w:tr>
      <w:tr w:rsidR="00AC0391" w14:paraId="4F66ABC8" w14:textId="77777777" w:rsidTr="00AC0391">
        <w:trPr>
          <w:trHeight w:val="406"/>
        </w:trPr>
        <w:tc>
          <w:tcPr>
            <w:tcW w:w="3261" w:type="dxa"/>
            <w:shd w:val="clear" w:color="auto" w:fill="BFBFBF" w:themeFill="background1" w:themeFillShade="BF"/>
          </w:tcPr>
          <w:p w14:paraId="0AE453FB" w14:textId="51430AD8" w:rsidR="00AC0391" w:rsidRDefault="00AC0391" w:rsidP="00D81EED">
            <w:r>
              <w:t xml:space="preserve">Type of Order </w:t>
            </w:r>
          </w:p>
        </w:tc>
        <w:tc>
          <w:tcPr>
            <w:tcW w:w="7230" w:type="dxa"/>
            <w:gridSpan w:val="3"/>
            <w:shd w:val="clear" w:color="auto" w:fill="auto"/>
          </w:tcPr>
          <w:p w14:paraId="2A065138" w14:textId="77777777" w:rsidR="00AC0391" w:rsidRDefault="00AC0391" w:rsidP="00D81EED"/>
        </w:tc>
      </w:tr>
      <w:tr w:rsidR="00CD2AA5" w14:paraId="0C626D46" w14:textId="77777777" w:rsidTr="009E66B6">
        <w:tc>
          <w:tcPr>
            <w:tcW w:w="3261" w:type="dxa"/>
            <w:shd w:val="clear" w:color="auto" w:fill="BFBFBF" w:themeFill="background1" w:themeFillShade="BF"/>
          </w:tcPr>
          <w:p w14:paraId="7D917A4A" w14:textId="77777777" w:rsidR="00CD2AA5" w:rsidRDefault="00CD2AA5" w:rsidP="00D81EED">
            <w:r>
              <w:t>Current living arrangements</w:t>
            </w:r>
          </w:p>
        </w:tc>
        <w:tc>
          <w:tcPr>
            <w:tcW w:w="7230" w:type="dxa"/>
            <w:gridSpan w:val="3"/>
          </w:tcPr>
          <w:p w14:paraId="510D7586" w14:textId="77777777" w:rsidR="00CD2AA5" w:rsidRDefault="00CD2AA5" w:rsidP="00D81EED"/>
        </w:tc>
      </w:tr>
      <w:tr w:rsidR="00CD2AA5" w14:paraId="3EE6EB1D" w14:textId="77777777" w:rsidTr="009E66B6">
        <w:tc>
          <w:tcPr>
            <w:tcW w:w="3261" w:type="dxa"/>
            <w:shd w:val="clear" w:color="auto" w:fill="BFBFBF" w:themeFill="background1" w:themeFillShade="BF"/>
          </w:tcPr>
          <w:p w14:paraId="3706D6DE" w14:textId="77777777" w:rsidR="00CD2AA5" w:rsidRDefault="00CD2AA5" w:rsidP="00D81EED">
            <w:r>
              <w:t>Anticipated living arrangements after order, if different to above</w:t>
            </w:r>
          </w:p>
        </w:tc>
        <w:tc>
          <w:tcPr>
            <w:tcW w:w="7230" w:type="dxa"/>
            <w:gridSpan w:val="3"/>
          </w:tcPr>
          <w:p w14:paraId="1C6DE495" w14:textId="77777777" w:rsidR="00CD2AA5" w:rsidRDefault="00CD2AA5" w:rsidP="00D81EED"/>
        </w:tc>
      </w:tr>
      <w:tr w:rsidR="00993794" w14:paraId="26193E40" w14:textId="77777777" w:rsidTr="009E66B6">
        <w:tc>
          <w:tcPr>
            <w:tcW w:w="3261" w:type="dxa"/>
            <w:shd w:val="clear" w:color="auto" w:fill="BFBFBF" w:themeFill="background1" w:themeFillShade="BF"/>
          </w:tcPr>
          <w:p w14:paraId="2B035CC5" w14:textId="12EA8D81" w:rsidR="00993794" w:rsidRDefault="00993794" w:rsidP="00D81EED">
            <w:r>
              <w:t xml:space="preserve">Has the young person chosen a Natural Mentor? </w:t>
            </w:r>
          </w:p>
        </w:tc>
        <w:tc>
          <w:tcPr>
            <w:tcW w:w="7230" w:type="dxa"/>
            <w:gridSpan w:val="3"/>
          </w:tcPr>
          <w:p w14:paraId="3B0ABD9F" w14:textId="49606AB5" w:rsidR="00993794" w:rsidRDefault="00993794" w:rsidP="00D81EED">
            <w:r>
              <w:t xml:space="preserve">Yes   </w:t>
            </w:r>
            <w:r>
              <w:rPr>
                <w:b/>
                <w:sz w:val="28"/>
              </w:rPr>
              <w:fldChar w:fldCharType="begin">
                <w:ffData>
                  <w:name w:val=""/>
                  <w:enabled/>
                  <w:calcOnExit w:val="0"/>
                  <w:checkBox>
                    <w:sizeAuto/>
                    <w:default w:val="0"/>
                  </w:checkBox>
                </w:ffData>
              </w:fldChar>
            </w:r>
            <w:r>
              <w:rPr>
                <w:b/>
                <w:sz w:val="28"/>
              </w:rPr>
              <w:instrText xml:space="preserve"> FORMCHECKBOX </w:instrText>
            </w:r>
            <w:r w:rsidR="00A41069">
              <w:rPr>
                <w:b/>
                <w:sz w:val="28"/>
              </w:rPr>
            </w:r>
            <w:r w:rsidR="00A41069">
              <w:rPr>
                <w:b/>
                <w:sz w:val="28"/>
              </w:rPr>
              <w:fldChar w:fldCharType="separate"/>
            </w:r>
            <w:r>
              <w:rPr>
                <w:b/>
                <w:sz w:val="28"/>
              </w:rPr>
              <w:fldChar w:fldCharType="end"/>
            </w:r>
            <w:r>
              <w:t xml:space="preserve">       No  </w:t>
            </w:r>
            <w:r>
              <w:rPr>
                <w:b/>
                <w:sz w:val="28"/>
              </w:rPr>
              <w:fldChar w:fldCharType="begin">
                <w:ffData>
                  <w:name w:val=""/>
                  <w:enabled/>
                  <w:calcOnExit w:val="0"/>
                  <w:checkBox>
                    <w:sizeAuto/>
                    <w:default w:val="0"/>
                  </w:checkBox>
                </w:ffData>
              </w:fldChar>
            </w:r>
            <w:r>
              <w:rPr>
                <w:b/>
                <w:sz w:val="28"/>
              </w:rPr>
              <w:instrText xml:space="preserve"> FORMCHECKBOX </w:instrText>
            </w:r>
            <w:r w:rsidR="00A41069">
              <w:rPr>
                <w:b/>
                <w:sz w:val="28"/>
              </w:rPr>
            </w:r>
            <w:r w:rsidR="00A41069">
              <w:rPr>
                <w:b/>
                <w:sz w:val="28"/>
              </w:rPr>
              <w:fldChar w:fldCharType="separate"/>
            </w:r>
            <w:r>
              <w:rPr>
                <w:b/>
                <w:sz w:val="28"/>
              </w:rPr>
              <w:fldChar w:fldCharType="end"/>
            </w:r>
          </w:p>
        </w:tc>
      </w:tr>
      <w:tr w:rsidR="00D47253" w14:paraId="00BBCCC2" w14:textId="77777777" w:rsidTr="009E66B6">
        <w:tc>
          <w:tcPr>
            <w:tcW w:w="3261" w:type="dxa"/>
            <w:shd w:val="clear" w:color="auto" w:fill="BFBFBF" w:themeFill="background1" w:themeFillShade="BF"/>
          </w:tcPr>
          <w:p w14:paraId="1E26A93D" w14:textId="1DE39917" w:rsidR="00D47253" w:rsidRDefault="00555351" w:rsidP="00D81EED">
            <w:r>
              <w:t xml:space="preserve">Date of Case Planning Meeting (if scheduled) </w:t>
            </w:r>
          </w:p>
        </w:tc>
        <w:tc>
          <w:tcPr>
            <w:tcW w:w="7230" w:type="dxa"/>
            <w:gridSpan w:val="3"/>
          </w:tcPr>
          <w:p w14:paraId="4E5C0A24" w14:textId="21C77642" w:rsidR="00957424" w:rsidRDefault="00555351" w:rsidP="00D81EED">
            <w:r>
              <w:t>Date:   00/00/</w:t>
            </w:r>
            <w:proofErr w:type="gramStart"/>
            <w:r>
              <w:t>00  Time</w:t>
            </w:r>
            <w:proofErr w:type="gramEnd"/>
            <w:r>
              <w:t>:</w:t>
            </w:r>
            <w:r w:rsidR="00957424">
              <w:t xml:space="preserve"> </w:t>
            </w:r>
          </w:p>
          <w:p w14:paraId="4C374E18" w14:textId="2124F493" w:rsidR="00555351" w:rsidRDefault="00957424" w:rsidP="00D81EED">
            <w:r>
              <w:t>(</w:t>
            </w:r>
            <w:r w:rsidRPr="00957424">
              <w:rPr>
                <w:b/>
                <w:sz w:val="18"/>
                <w:szCs w:val="18"/>
              </w:rPr>
              <w:t>Note:</w:t>
            </w:r>
            <w:r w:rsidRPr="00957424">
              <w:rPr>
                <w:sz w:val="18"/>
                <w:szCs w:val="18"/>
              </w:rPr>
              <w:t xml:space="preserve"> </w:t>
            </w:r>
            <w:hyperlink r:id="rId11" w:history="1">
              <w:r w:rsidRPr="00957424">
                <w:rPr>
                  <w:rStyle w:val="Hyperlink"/>
                  <w:rFonts w:ascii="Helvetica" w:hAnsi="Helvetica"/>
                  <w:sz w:val="18"/>
                  <w:szCs w:val="18"/>
                </w:rPr>
                <w:t>Transition plans</w:t>
              </w:r>
            </w:hyperlink>
            <w:r w:rsidRPr="00957424">
              <w:rPr>
                <w:rFonts w:ascii="Helvetica" w:hAnsi="Helvetica"/>
                <w:sz w:val="18"/>
                <w:szCs w:val="18"/>
              </w:rPr>
              <w:t xml:space="preserve"> are integrated with case plans from the age of 15 and start to encourage the young person in aspirational consideration of their future hopes and ambitions. They need to be reviewed at least every six months)</w:t>
            </w:r>
            <w:r>
              <w:rPr>
                <w:rFonts w:ascii="Helvetica" w:hAnsi="Helvetica"/>
                <w:sz w:val="15"/>
                <w:szCs w:val="15"/>
              </w:rPr>
              <w:t xml:space="preserve"> </w:t>
            </w:r>
          </w:p>
        </w:tc>
      </w:tr>
    </w:tbl>
    <w:p w14:paraId="3BD6A036" w14:textId="77777777" w:rsidR="00934EAC" w:rsidRDefault="00934EAC" w:rsidP="00934EAC"/>
    <w:tbl>
      <w:tblPr>
        <w:tblStyle w:val="TableGrid"/>
        <w:tblW w:w="10491" w:type="dxa"/>
        <w:tblInd w:w="-431" w:type="dxa"/>
        <w:tblLook w:val="04A0" w:firstRow="1" w:lastRow="0" w:firstColumn="1" w:lastColumn="0" w:noHBand="0" w:noVBand="1"/>
      </w:tblPr>
      <w:tblGrid>
        <w:gridCol w:w="10491"/>
      </w:tblGrid>
      <w:tr w:rsidR="00934EAC" w14:paraId="041ACA5C" w14:textId="77777777" w:rsidTr="008E76BA">
        <w:tc>
          <w:tcPr>
            <w:tcW w:w="10491" w:type="dxa"/>
            <w:shd w:val="clear" w:color="auto" w:fill="2F5496" w:themeFill="accent5" w:themeFillShade="BF"/>
          </w:tcPr>
          <w:p w14:paraId="4B653122" w14:textId="77777777" w:rsidR="00934EAC" w:rsidRPr="00FA2044" w:rsidRDefault="00934EAC" w:rsidP="00DA7AB4">
            <w:pPr>
              <w:rPr>
                <w:b/>
                <w:color w:val="FFFFFF" w:themeColor="background1"/>
              </w:rPr>
            </w:pPr>
            <w:r w:rsidRPr="00FA2044">
              <w:rPr>
                <w:b/>
                <w:color w:val="FFFFFF" w:themeColor="background1"/>
              </w:rPr>
              <w:t xml:space="preserve">Challenges faced by young person </w:t>
            </w:r>
          </w:p>
        </w:tc>
      </w:tr>
    </w:tbl>
    <w:p w14:paraId="12D1F036" w14:textId="77777777" w:rsidR="00934EAC" w:rsidRPr="00403A50" w:rsidRDefault="00934EAC" w:rsidP="00C57C4A">
      <w:pPr>
        <w:pStyle w:val="NoSpacing"/>
      </w:pPr>
    </w:p>
    <w:p w14:paraId="60459E29" w14:textId="1F4C2C59" w:rsidR="008E4F94" w:rsidRPr="00403A50" w:rsidRDefault="00127E5D" w:rsidP="00C57C4A">
      <w:pPr>
        <w:pStyle w:val="NoSpacing"/>
        <w:rPr>
          <w:b/>
        </w:rPr>
      </w:pPr>
      <w:r w:rsidRPr="00403A50">
        <w:rPr>
          <w:b/>
        </w:rPr>
        <w:fldChar w:fldCharType="begin">
          <w:ffData>
            <w:name w:val=""/>
            <w:enabled/>
            <w:calcOnExit w:val="0"/>
            <w:checkBox>
              <w:sizeAuto/>
              <w:default w:val="0"/>
            </w:checkBox>
          </w:ffData>
        </w:fldChar>
      </w:r>
      <w:r w:rsidRPr="00403A50">
        <w:rPr>
          <w:b/>
        </w:rPr>
        <w:instrText xml:space="preserve"> FORMCHECKBOX </w:instrText>
      </w:r>
      <w:r w:rsidR="00A41069">
        <w:rPr>
          <w:b/>
        </w:rPr>
      </w:r>
      <w:r w:rsidR="00A41069">
        <w:rPr>
          <w:b/>
        </w:rPr>
        <w:fldChar w:fldCharType="separate"/>
      </w:r>
      <w:r w:rsidRPr="00403A50">
        <w:rPr>
          <w:b/>
        </w:rPr>
        <w:fldChar w:fldCharType="end"/>
      </w:r>
      <w:r w:rsidRPr="00403A50">
        <w:rPr>
          <w:b/>
        </w:rPr>
        <w:tab/>
        <w:t xml:space="preserve">Currently </w:t>
      </w:r>
      <w:r w:rsidR="00CD2AA5" w:rsidRPr="00403A50">
        <w:rPr>
          <w:b/>
        </w:rPr>
        <w:t>h</w:t>
      </w:r>
      <w:r w:rsidRPr="00403A50">
        <w:rPr>
          <w:b/>
        </w:rPr>
        <w:t>omeless or at risk of homelessness</w:t>
      </w:r>
      <w:r w:rsidR="000A1F7F" w:rsidRPr="00403A50">
        <w:rPr>
          <w:b/>
        </w:rPr>
        <w:tab/>
      </w:r>
      <w:r w:rsidR="008E4F94" w:rsidRPr="00403A50">
        <w:rPr>
          <w:b/>
        </w:rPr>
        <w:fldChar w:fldCharType="begin">
          <w:ffData>
            <w:name w:val=""/>
            <w:enabled/>
            <w:calcOnExit w:val="0"/>
            <w:checkBox>
              <w:sizeAuto/>
              <w:default w:val="0"/>
            </w:checkBox>
          </w:ffData>
        </w:fldChar>
      </w:r>
      <w:r w:rsidR="008E4F94" w:rsidRPr="00403A50">
        <w:rPr>
          <w:b/>
        </w:rPr>
        <w:instrText xml:space="preserve"> FORMCHECKBOX </w:instrText>
      </w:r>
      <w:r w:rsidR="00A41069">
        <w:rPr>
          <w:b/>
        </w:rPr>
      </w:r>
      <w:r w:rsidR="00A41069">
        <w:rPr>
          <w:b/>
        </w:rPr>
        <w:fldChar w:fldCharType="separate"/>
      </w:r>
      <w:r w:rsidR="008E4F94" w:rsidRPr="00403A50">
        <w:rPr>
          <w:b/>
        </w:rPr>
        <w:fldChar w:fldCharType="end"/>
      </w:r>
      <w:r w:rsidR="008E4F94" w:rsidRPr="00403A50">
        <w:rPr>
          <w:b/>
        </w:rPr>
        <w:t xml:space="preserve">  Self-placing</w:t>
      </w:r>
    </w:p>
    <w:p w14:paraId="1AF8F15B" w14:textId="454D4526" w:rsidR="00127E5D" w:rsidRPr="00403A50" w:rsidRDefault="000A1F7F" w:rsidP="00C57C4A">
      <w:pPr>
        <w:pStyle w:val="NoSpacing"/>
        <w:rPr>
          <w:b/>
        </w:rPr>
      </w:pPr>
      <w:r w:rsidRPr="00403A50">
        <w:rPr>
          <w:b/>
        </w:rPr>
        <w:fldChar w:fldCharType="begin">
          <w:ffData>
            <w:name w:val=""/>
            <w:enabled/>
            <w:calcOnExit w:val="0"/>
            <w:checkBox>
              <w:sizeAuto/>
              <w:default w:val="0"/>
            </w:checkBox>
          </w:ffData>
        </w:fldChar>
      </w:r>
      <w:r w:rsidRPr="00403A50">
        <w:rPr>
          <w:b/>
        </w:rPr>
        <w:instrText xml:space="preserve"> FORMCHECKBOX </w:instrText>
      </w:r>
      <w:r w:rsidR="00A41069">
        <w:rPr>
          <w:b/>
        </w:rPr>
      </w:r>
      <w:r w:rsidR="00A41069">
        <w:rPr>
          <w:b/>
        </w:rPr>
        <w:fldChar w:fldCharType="separate"/>
      </w:r>
      <w:r w:rsidRPr="00403A50">
        <w:rPr>
          <w:b/>
        </w:rPr>
        <w:fldChar w:fldCharType="end"/>
      </w:r>
      <w:r w:rsidRPr="00403A50">
        <w:rPr>
          <w:b/>
        </w:rPr>
        <w:t xml:space="preserve"> </w:t>
      </w:r>
      <w:r w:rsidR="008E4F94" w:rsidRPr="00403A50">
        <w:rPr>
          <w:b/>
        </w:rPr>
        <w:t xml:space="preserve">       </w:t>
      </w:r>
      <w:r w:rsidRPr="00403A50">
        <w:rPr>
          <w:b/>
        </w:rPr>
        <w:t xml:space="preserve"> Housing instability</w:t>
      </w:r>
      <w:r w:rsidR="001867A6" w:rsidRPr="00403A50">
        <w:rPr>
          <w:b/>
        </w:rPr>
        <w:tab/>
      </w:r>
      <w:r w:rsidR="001867A6" w:rsidRPr="00403A50">
        <w:rPr>
          <w:b/>
        </w:rPr>
        <w:tab/>
      </w:r>
      <w:r w:rsidR="001867A6" w:rsidRPr="00403A50">
        <w:rPr>
          <w:b/>
        </w:rPr>
        <w:tab/>
      </w:r>
      <w:r w:rsidR="001867A6" w:rsidRPr="00403A50">
        <w:rPr>
          <w:b/>
        </w:rPr>
        <w:tab/>
      </w:r>
      <w:r w:rsidR="001867A6" w:rsidRPr="00403A50">
        <w:rPr>
          <w:b/>
        </w:rPr>
        <w:fldChar w:fldCharType="begin">
          <w:ffData>
            <w:name w:val=""/>
            <w:enabled/>
            <w:calcOnExit w:val="0"/>
            <w:checkBox>
              <w:sizeAuto/>
              <w:default w:val="0"/>
            </w:checkBox>
          </w:ffData>
        </w:fldChar>
      </w:r>
      <w:r w:rsidR="001867A6" w:rsidRPr="00403A50">
        <w:rPr>
          <w:b/>
        </w:rPr>
        <w:instrText xml:space="preserve"> FORMCHECKBOX </w:instrText>
      </w:r>
      <w:r w:rsidR="00A41069">
        <w:rPr>
          <w:b/>
        </w:rPr>
      </w:r>
      <w:r w:rsidR="00A41069">
        <w:rPr>
          <w:b/>
        </w:rPr>
        <w:fldChar w:fldCharType="separate"/>
      </w:r>
      <w:r w:rsidR="001867A6" w:rsidRPr="00403A50">
        <w:rPr>
          <w:b/>
        </w:rPr>
        <w:fldChar w:fldCharType="end"/>
      </w:r>
      <w:r w:rsidR="001867A6" w:rsidRPr="00403A50">
        <w:rPr>
          <w:b/>
        </w:rPr>
        <w:t xml:space="preserve">  C</w:t>
      </w:r>
      <w:r w:rsidR="008E4F94" w:rsidRPr="00403A50">
        <w:rPr>
          <w:b/>
        </w:rPr>
        <w:t>urrently homeless or at risk of homelessness</w:t>
      </w:r>
    </w:p>
    <w:p w14:paraId="5E3D8294" w14:textId="77777777" w:rsidR="001867A6" w:rsidRPr="00403A50" w:rsidRDefault="00127E5D" w:rsidP="00C57C4A">
      <w:pPr>
        <w:pStyle w:val="NoSpacing"/>
        <w:rPr>
          <w:b/>
        </w:rPr>
      </w:pPr>
      <w:r w:rsidRPr="00403A50">
        <w:rPr>
          <w:b/>
        </w:rPr>
        <w:fldChar w:fldCharType="begin">
          <w:ffData>
            <w:name w:val=""/>
            <w:enabled/>
            <w:calcOnExit w:val="0"/>
            <w:checkBox>
              <w:sizeAuto/>
              <w:default w:val="0"/>
            </w:checkBox>
          </w:ffData>
        </w:fldChar>
      </w:r>
      <w:r w:rsidRPr="00403A50">
        <w:rPr>
          <w:b/>
        </w:rPr>
        <w:instrText xml:space="preserve"> FORMCHECKBOX </w:instrText>
      </w:r>
      <w:r w:rsidR="00A41069">
        <w:rPr>
          <w:b/>
        </w:rPr>
      </w:r>
      <w:r w:rsidR="00A41069">
        <w:rPr>
          <w:b/>
        </w:rPr>
        <w:fldChar w:fldCharType="separate"/>
      </w:r>
      <w:r w:rsidRPr="00403A50">
        <w:rPr>
          <w:b/>
        </w:rPr>
        <w:fldChar w:fldCharType="end"/>
      </w:r>
      <w:r w:rsidRPr="00403A50">
        <w:rPr>
          <w:b/>
        </w:rPr>
        <w:tab/>
        <w:t>Disability</w:t>
      </w:r>
      <w:r w:rsidR="004A34BC" w:rsidRPr="00403A50">
        <w:rPr>
          <w:b/>
        </w:rPr>
        <w:t xml:space="preserve"> support needs</w:t>
      </w:r>
      <w:r w:rsidR="000A1F7F" w:rsidRPr="00403A50">
        <w:rPr>
          <w:b/>
        </w:rPr>
        <w:tab/>
      </w:r>
      <w:r w:rsidR="000A1F7F" w:rsidRPr="00403A50">
        <w:rPr>
          <w:b/>
        </w:rPr>
        <w:tab/>
      </w:r>
      <w:r w:rsidR="000A1F7F" w:rsidRPr="00403A50">
        <w:rPr>
          <w:b/>
        </w:rPr>
        <w:tab/>
      </w:r>
      <w:r w:rsidR="001867A6" w:rsidRPr="00403A50">
        <w:rPr>
          <w:b/>
        </w:rPr>
        <w:fldChar w:fldCharType="begin">
          <w:ffData>
            <w:name w:val=""/>
            <w:enabled/>
            <w:calcOnExit w:val="0"/>
            <w:checkBox>
              <w:sizeAuto/>
              <w:default w:val="0"/>
            </w:checkBox>
          </w:ffData>
        </w:fldChar>
      </w:r>
      <w:r w:rsidR="001867A6" w:rsidRPr="00403A50">
        <w:rPr>
          <w:b/>
        </w:rPr>
        <w:instrText xml:space="preserve"> FORMCHECKBOX </w:instrText>
      </w:r>
      <w:r w:rsidR="00A41069">
        <w:rPr>
          <w:b/>
        </w:rPr>
      </w:r>
      <w:r w:rsidR="00A41069">
        <w:rPr>
          <w:b/>
        </w:rPr>
        <w:fldChar w:fldCharType="separate"/>
      </w:r>
      <w:r w:rsidR="001867A6" w:rsidRPr="00403A50">
        <w:rPr>
          <w:b/>
        </w:rPr>
        <w:fldChar w:fldCharType="end"/>
      </w:r>
      <w:r w:rsidR="001867A6" w:rsidRPr="00403A50">
        <w:rPr>
          <w:b/>
        </w:rPr>
        <w:t xml:space="preserve">  Educational disengagement</w:t>
      </w:r>
    </w:p>
    <w:p w14:paraId="4DB97876" w14:textId="77777777" w:rsidR="001867A6" w:rsidRPr="00403A50" w:rsidRDefault="00127E5D" w:rsidP="00C57C4A">
      <w:pPr>
        <w:pStyle w:val="NoSpacing"/>
        <w:rPr>
          <w:b/>
        </w:rPr>
      </w:pPr>
      <w:r w:rsidRPr="00403A50">
        <w:rPr>
          <w:b/>
        </w:rPr>
        <w:fldChar w:fldCharType="begin">
          <w:ffData>
            <w:name w:val=""/>
            <w:enabled/>
            <w:calcOnExit w:val="0"/>
            <w:checkBox>
              <w:sizeAuto/>
              <w:default w:val="0"/>
            </w:checkBox>
          </w:ffData>
        </w:fldChar>
      </w:r>
      <w:r w:rsidRPr="00403A50">
        <w:rPr>
          <w:b/>
        </w:rPr>
        <w:instrText xml:space="preserve"> FORMCHECKBOX </w:instrText>
      </w:r>
      <w:r w:rsidR="00A41069">
        <w:rPr>
          <w:b/>
        </w:rPr>
      </w:r>
      <w:r w:rsidR="00A41069">
        <w:rPr>
          <w:b/>
        </w:rPr>
        <w:fldChar w:fldCharType="separate"/>
      </w:r>
      <w:r w:rsidRPr="00403A50">
        <w:rPr>
          <w:b/>
        </w:rPr>
        <w:fldChar w:fldCharType="end"/>
      </w:r>
      <w:r w:rsidRPr="00403A50">
        <w:rPr>
          <w:b/>
        </w:rPr>
        <w:tab/>
        <w:t xml:space="preserve">Mental health </w:t>
      </w:r>
      <w:r w:rsidR="00CD2AA5" w:rsidRPr="00403A50">
        <w:rPr>
          <w:b/>
        </w:rPr>
        <w:t xml:space="preserve">and </w:t>
      </w:r>
      <w:proofErr w:type="gramStart"/>
      <w:r w:rsidR="00CD2AA5" w:rsidRPr="00403A50">
        <w:rPr>
          <w:b/>
        </w:rPr>
        <w:t>wellbeing</w:t>
      </w:r>
      <w:r w:rsidR="000A1F7F" w:rsidRPr="00403A50">
        <w:rPr>
          <w:b/>
        </w:rPr>
        <w:t xml:space="preserve">  </w:t>
      </w:r>
      <w:r w:rsidR="000A1F7F" w:rsidRPr="00403A50">
        <w:rPr>
          <w:b/>
        </w:rPr>
        <w:tab/>
      </w:r>
      <w:proofErr w:type="gramEnd"/>
      <w:r w:rsidR="000A1F7F" w:rsidRPr="00403A50">
        <w:rPr>
          <w:b/>
        </w:rPr>
        <w:tab/>
      </w:r>
      <w:r w:rsidR="000A1F7F" w:rsidRPr="00403A50">
        <w:rPr>
          <w:b/>
        </w:rPr>
        <w:tab/>
      </w:r>
      <w:r w:rsidR="001867A6" w:rsidRPr="00403A50">
        <w:rPr>
          <w:b/>
        </w:rPr>
        <w:fldChar w:fldCharType="begin">
          <w:ffData>
            <w:name w:val=""/>
            <w:enabled/>
            <w:calcOnExit w:val="0"/>
            <w:checkBox>
              <w:sizeAuto/>
              <w:default w:val="0"/>
            </w:checkBox>
          </w:ffData>
        </w:fldChar>
      </w:r>
      <w:r w:rsidR="001867A6" w:rsidRPr="00403A50">
        <w:rPr>
          <w:b/>
        </w:rPr>
        <w:instrText xml:space="preserve"> FORMCHECKBOX </w:instrText>
      </w:r>
      <w:r w:rsidR="00A41069">
        <w:rPr>
          <w:b/>
        </w:rPr>
      </w:r>
      <w:r w:rsidR="00A41069">
        <w:rPr>
          <w:b/>
        </w:rPr>
        <w:fldChar w:fldCharType="separate"/>
      </w:r>
      <w:r w:rsidR="001867A6" w:rsidRPr="00403A50">
        <w:rPr>
          <w:b/>
        </w:rPr>
        <w:fldChar w:fldCharType="end"/>
      </w:r>
      <w:r w:rsidR="001867A6" w:rsidRPr="00403A50">
        <w:rPr>
          <w:b/>
        </w:rPr>
        <w:t xml:space="preserve">  Substance misuse </w:t>
      </w:r>
    </w:p>
    <w:p w14:paraId="71E9D047" w14:textId="31E82204" w:rsidR="001867A6" w:rsidRPr="00403A50" w:rsidRDefault="00127E5D" w:rsidP="00C57C4A">
      <w:pPr>
        <w:pStyle w:val="NoSpacing"/>
        <w:rPr>
          <w:b/>
        </w:rPr>
      </w:pPr>
      <w:r w:rsidRPr="00403A50">
        <w:rPr>
          <w:b/>
        </w:rPr>
        <w:fldChar w:fldCharType="begin">
          <w:ffData>
            <w:name w:val=""/>
            <w:enabled/>
            <w:calcOnExit w:val="0"/>
            <w:checkBox>
              <w:sizeAuto/>
              <w:default w:val="0"/>
            </w:checkBox>
          </w:ffData>
        </w:fldChar>
      </w:r>
      <w:r w:rsidRPr="00403A50">
        <w:rPr>
          <w:b/>
        </w:rPr>
        <w:instrText xml:space="preserve"> FORMCHECKBOX </w:instrText>
      </w:r>
      <w:r w:rsidR="00A41069">
        <w:rPr>
          <w:b/>
        </w:rPr>
      </w:r>
      <w:r w:rsidR="00A41069">
        <w:rPr>
          <w:b/>
        </w:rPr>
        <w:fldChar w:fldCharType="separate"/>
      </w:r>
      <w:r w:rsidRPr="00403A50">
        <w:rPr>
          <w:b/>
        </w:rPr>
        <w:fldChar w:fldCharType="end"/>
      </w:r>
      <w:r w:rsidR="00CD2AA5" w:rsidRPr="00403A50">
        <w:rPr>
          <w:b/>
        </w:rPr>
        <w:tab/>
        <w:t>Suicidal ideation / self-</w:t>
      </w:r>
      <w:r w:rsidRPr="00403A50">
        <w:rPr>
          <w:b/>
        </w:rPr>
        <w:t>harming</w:t>
      </w:r>
      <w:r w:rsidR="000A1F7F" w:rsidRPr="00403A50">
        <w:rPr>
          <w:b/>
        </w:rPr>
        <w:tab/>
      </w:r>
      <w:r w:rsidR="000A1F7F" w:rsidRPr="00403A50">
        <w:rPr>
          <w:b/>
        </w:rPr>
        <w:tab/>
      </w:r>
      <w:r w:rsidR="000A1F7F" w:rsidRPr="00403A50">
        <w:rPr>
          <w:b/>
        </w:rPr>
        <w:tab/>
      </w:r>
      <w:r w:rsidR="001867A6" w:rsidRPr="00403A50">
        <w:rPr>
          <w:b/>
        </w:rPr>
        <w:fldChar w:fldCharType="begin">
          <w:ffData>
            <w:name w:val=""/>
            <w:enabled/>
            <w:calcOnExit w:val="0"/>
            <w:checkBox>
              <w:sizeAuto/>
              <w:default w:val="0"/>
            </w:checkBox>
          </w:ffData>
        </w:fldChar>
      </w:r>
      <w:r w:rsidR="001867A6" w:rsidRPr="00403A50">
        <w:rPr>
          <w:b/>
        </w:rPr>
        <w:instrText xml:space="preserve"> FORMCHECKBOX </w:instrText>
      </w:r>
      <w:r w:rsidR="00A41069">
        <w:rPr>
          <w:b/>
        </w:rPr>
      </w:r>
      <w:r w:rsidR="00A41069">
        <w:rPr>
          <w:b/>
        </w:rPr>
        <w:fldChar w:fldCharType="separate"/>
      </w:r>
      <w:r w:rsidR="001867A6" w:rsidRPr="00403A50">
        <w:rPr>
          <w:b/>
        </w:rPr>
        <w:fldChar w:fldCharType="end"/>
      </w:r>
      <w:r w:rsidR="001867A6" w:rsidRPr="00403A50">
        <w:rPr>
          <w:b/>
        </w:rPr>
        <w:t xml:space="preserve">  No apparent support system </w:t>
      </w:r>
    </w:p>
    <w:p w14:paraId="6F06011A" w14:textId="4275CB2B" w:rsidR="000A1F7F" w:rsidRPr="00403A50" w:rsidRDefault="00127E5D" w:rsidP="00C57C4A">
      <w:pPr>
        <w:pStyle w:val="NoSpacing"/>
        <w:rPr>
          <w:b/>
        </w:rPr>
      </w:pPr>
      <w:r w:rsidRPr="00403A50">
        <w:rPr>
          <w:b/>
        </w:rPr>
        <w:fldChar w:fldCharType="begin">
          <w:ffData>
            <w:name w:val=""/>
            <w:enabled/>
            <w:calcOnExit w:val="0"/>
            <w:checkBox>
              <w:sizeAuto/>
              <w:default w:val="0"/>
            </w:checkBox>
          </w:ffData>
        </w:fldChar>
      </w:r>
      <w:r w:rsidRPr="00403A50">
        <w:rPr>
          <w:b/>
        </w:rPr>
        <w:instrText xml:space="preserve"> FORMCHECKBOX </w:instrText>
      </w:r>
      <w:r w:rsidR="00A41069">
        <w:rPr>
          <w:b/>
        </w:rPr>
      </w:r>
      <w:r w:rsidR="00A41069">
        <w:rPr>
          <w:b/>
        </w:rPr>
        <w:fldChar w:fldCharType="separate"/>
      </w:r>
      <w:r w:rsidRPr="00403A50">
        <w:rPr>
          <w:b/>
        </w:rPr>
        <w:fldChar w:fldCharType="end"/>
      </w:r>
      <w:r w:rsidRPr="00403A50">
        <w:rPr>
          <w:b/>
        </w:rPr>
        <w:tab/>
      </w:r>
      <w:r w:rsidR="000A1F7F" w:rsidRPr="00403A50">
        <w:rPr>
          <w:b/>
        </w:rPr>
        <w:t>Pregnant or parenting</w:t>
      </w:r>
      <w:r w:rsidR="000A1F7F" w:rsidRPr="00403A50">
        <w:rPr>
          <w:b/>
        </w:rPr>
        <w:tab/>
      </w:r>
      <w:r w:rsidR="000A1F7F" w:rsidRPr="00403A50">
        <w:rPr>
          <w:b/>
        </w:rPr>
        <w:tab/>
      </w:r>
      <w:r w:rsidR="000A1F7F" w:rsidRPr="00403A50">
        <w:rPr>
          <w:b/>
        </w:rPr>
        <w:tab/>
      </w:r>
      <w:r w:rsidR="000A1F7F" w:rsidRPr="00403A50">
        <w:rPr>
          <w:b/>
        </w:rPr>
        <w:tab/>
      </w:r>
      <w:r w:rsidR="001867A6" w:rsidRPr="00403A50">
        <w:rPr>
          <w:b/>
        </w:rPr>
        <w:fldChar w:fldCharType="begin">
          <w:ffData>
            <w:name w:val=""/>
            <w:enabled/>
            <w:calcOnExit w:val="0"/>
            <w:checkBox>
              <w:sizeAuto/>
              <w:default w:val="0"/>
            </w:checkBox>
          </w:ffData>
        </w:fldChar>
      </w:r>
      <w:r w:rsidR="001867A6" w:rsidRPr="00403A50">
        <w:rPr>
          <w:b/>
        </w:rPr>
        <w:instrText xml:space="preserve"> FORMCHECKBOX </w:instrText>
      </w:r>
      <w:r w:rsidR="00A41069">
        <w:rPr>
          <w:b/>
        </w:rPr>
      </w:r>
      <w:r w:rsidR="00A41069">
        <w:rPr>
          <w:b/>
        </w:rPr>
        <w:fldChar w:fldCharType="separate"/>
      </w:r>
      <w:r w:rsidR="001867A6" w:rsidRPr="00403A50">
        <w:rPr>
          <w:b/>
        </w:rPr>
        <w:fldChar w:fldCharType="end"/>
      </w:r>
      <w:r w:rsidR="001867A6" w:rsidRPr="00403A50">
        <w:rPr>
          <w:b/>
        </w:rPr>
        <w:t xml:space="preserve">  Child Safety disengagement </w:t>
      </w:r>
    </w:p>
    <w:p w14:paraId="749A58CE" w14:textId="59B95E4A" w:rsidR="00C57C4A" w:rsidRPr="00403A50" w:rsidRDefault="00D47253" w:rsidP="00C57C4A">
      <w:pPr>
        <w:pStyle w:val="NoSpacing"/>
        <w:rPr>
          <w:b/>
        </w:rPr>
      </w:pPr>
      <w:r w:rsidRPr="00403A50">
        <w:rPr>
          <w:b/>
        </w:rPr>
        <w:fldChar w:fldCharType="begin">
          <w:ffData>
            <w:name w:val=""/>
            <w:enabled/>
            <w:calcOnExit w:val="0"/>
            <w:checkBox>
              <w:sizeAuto/>
              <w:default w:val="0"/>
            </w:checkBox>
          </w:ffData>
        </w:fldChar>
      </w:r>
      <w:r w:rsidRPr="00403A50">
        <w:rPr>
          <w:b/>
        </w:rPr>
        <w:instrText xml:space="preserve"> FORMCHECKBOX </w:instrText>
      </w:r>
      <w:r w:rsidR="00A41069">
        <w:rPr>
          <w:b/>
        </w:rPr>
      </w:r>
      <w:r w:rsidR="00A41069">
        <w:rPr>
          <w:b/>
        </w:rPr>
        <w:fldChar w:fldCharType="separate"/>
      </w:r>
      <w:r w:rsidRPr="00403A50">
        <w:rPr>
          <w:b/>
        </w:rPr>
        <w:fldChar w:fldCharType="end"/>
      </w:r>
      <w:r w:rsidRPr="00403A50">
        <w:rPr>
          <w:b/>
        </w:rPr>
        <w:t xml:space="preserve">        </w:t>
      </w:r>
      <w:r w:rsidR="00C57C4A" w:rsidRPr="00403A50">
        <w:rPr>
          <w:b/>
        </w:rPr>
        <w:t xml:space="preserve"> </w:t>
      </w:r>
      <w:r w:rsidRPr="00403A50">
        <w:rPr>
          <w:b/>
        </w:rPr>
        <w:t xml:space="preserve">Domestic </w:t>
      </w:r>
      <w:r w:rsidR="00C57C4A" w:rsidRPr="00403A50">
        <w:rPr>
          <w:b/>
        </w:rPr>
        <w:t>violence or unhealthy relationships</w:t>
      </w:r>
    </w:p>
    <w:p w14:paraId="23738113" w14:textId="0ABAD66C" w:rsidR="00C57C4A" w:rsidRPr="00403A50" w:rsidRDefault="00C57C4A" w:rsidP="00C57C4A">
      <w:pPr>
        <w:pStyle w:val="NoSpacing"/>
        <w:rPr>
          <w:b/>
        </w:rPr>
      </w:pPr>
      <w:r w:rsidRPr="00403A50">
        <w:rPr>
          <w:b/>
        </w:rPr>
        <w:fldChar w:fldCharType="begin">
          <w:ffData>
            <w:name w:val=""/>
            <w:enabled/>
            <w:calcOnExit w:val="0"/>
            <w:checkBox>
              <w:sizeAuto/>
              <w:default w:val="0"/>
            </w:checkBox>
          </w:ffData>
        </w:fldChar>
      </w:r>
      <w:r w:rsidRPr="00403A50">
        <w:rPr>
          <w:b/>
        </w:rPr>
        <w:instrText xml:space="preserve"> FORMCHECKBOX </w:instrText>
      </w:r>
      <w:r w:rsidR="00A41069">
        <w:rPr>
          <w:b/>
        </w:rPr>
      </w:r>
      <w:r w:rsidR="00A41069">
        <w:rPr>
          <w:b/>
        </w:rPr>
        <w:fldChar w:fldCharType="separate"/>
      </w:r>
      <w:r w:rsidRPr="00403A50">
        <w:rPr>
          <w:b/>
        </w:rPr>
        <w:fldChar w:fldCharType="end"/>
      </w:r>
      <w:r w:rsidRPr="00403A50">
        <w:rPr>
          <w:b/>
        </w:rPr>
        <w:t xml:space="preserve">         Other: </w:t>
      </w:r>
    </w:p>
    <w:p w14:paraId="2BE35E5F" w14:textId="3CC0AAE7" w:rsidR="00127E5D" w:rsidRPr="00403A50" w:rsidRDefault="00127E5D" w:rsidP="00C57C4A">
      <w:pPr>
        <w:pStyle w:val="NoSpacing"/>
      </w:pPr>
      <w:r w:rsidRPr="00403A50">
        <w:rPr>
          <w:b/>
        </w:rPr>
        <w:tab/>
        <w:t xml:space="preserve"> </w:t>
      </w:r>
    </w:p>
    <w:p w14:paraId="0AF459C1" w14:textId="77777777" w:rsidR="00403A50" w:rsidRDefault="00403A50"/>
    <w:p w14:paraId="1D9A5486" w14:textId="77777777" w:rsidR="00AF02EF" w:rsidRDefault="00AF02EF"/>
    <w:tbl>
      <w:tblPr>
        <w:tblStyle w:val="TableGrid"/>
        <w:tblW w:w="10491" w:type="dxa"/>
        <w:tblInd w:w="-431" w:type="dxa"/>
        <w:tblLook w:val="04A0" w:firstRow="1" w:lastRow="0" w:firstColumn="1" w:lastColumn="0" w:noHBand="0" w:noVBand="1"/>
      </w:tblPr>
      <w:tblGrid>
        <w:gridCol w:w="10491"/>
      </w:tblGrid>
      <w:tr w:rsidR="00127E5D" w14:paraId="1946DCE2" w14:textId="77777777" w:rsidTr="008E76BA">
        <w:tc>
          <w:tcPr>
            <w:tcW w:w="10491" w:type="dxa"/>
            <w:shd w:val="clear" w:color="auto" w:fill="2F5496" w:themeFill="accent5" w:themeFillShade="BF"/>
          </w:tcPr>
          <w:p w14:paraId="6D315997" w14:textId="77777777" w:rsidR="00127E5D" w:rsidRPr="00D01F05" w:rsidRDefault="00127E5D" w:rsidP="00DA7AB4">
            <w:pPr>
              <w:rPr>
                <w:b/>
              </w:rPr>
            </w:pPr>
            <w:r w:rsidRPr="00FA2044">
              <w:rPr>
                <w:b/>
                <w:color w:val="FFFFFF" w:themeColor="background1"/>
              </w:rPr>
              <w:t xml:space="preserve">Reason for referring young person – </w:t>
            </w:r>
            <w:r w:rsidRPr="00FA2044">
              <w:rPr>
                <w:b/>
                <w:i/>
                <w:color w:val="FFFFFF" w:themeColor="background1"/>
              </w:rPr>
              <w:t>briefly summarise the young person’s current circumstances, reasons why a request for service is being sough</w:t>
            </w:r>
            <w:r w:rsidR="003E1865" w:rsidRPr="00FA2044">
              <w:rPr>
                <w:b/>
                <w:i/>
                <w:color w:val="FFFFFF" w:themeColor="background1"/>
              </w:rPr>
              <w:t>t</w:t>
            </w:r>
            <w:r w:rsidRPr="00FA2044">
              <w:rPr>
                <w:b/>
                <w:i/>
                <w:color w:val="FFFFFF" w:themeColor="background1"/>
              </w:rPr>
              <w:t xml:space="preserve"> and current transition planning.</w:t>
            </w:r>
          </w:p>
        </w:tc>
      </w:tr>
      <w:tr w:rsidR="00127E5D" w14:paraId="6E5BCBB2" w14:textId="77777777" w:rsidTr="008E76BA">
        <w:tc>
          <w:tcPr>
            <w:tcW w:w="10491" w:type="dxa"/>
          </w:tcPr>
          <w:p w14:paraId="4E949AA6" w14:textId="77777777" w:rsidR="00127E5D" w:rsidRDefault="00127E5D" w:rsidP="00127E5D"/>
          <w:p w14:paraId="35FDB643" w14:textId="77777777" w:rsidR="00127E5D" w:rsidRDefault="00127E5D" w:rsidP="00127E5D"/>
          <w:p w14:paraId="6145E7A7" w14:textId="77777777" w:rsidR="00127E5D" w:rsidRDefault="00127E5D" w:rsidP="00127E5D"/>
          <w:p w14:paraId="51D4DE2A" w14:textId="77777777" w:rsidR="00127E5D" w:rsidRDefault="00127E5D" w:rsidP="00127E5D"/>
        </w:tc>
      </w:tr>
    </w:tbl>
    <w:p w14:paraId="52A24EB8" w14:textId="77777777" w:rsidR="00127E5D" w:rsidRDefault="00127E5D" w:rsidP="00127E5D"/>
    <w:tbl>
      <w:tblPr>
        <w:tblStyle w:val="TableGrid"/>
        <w:tblW w:w="10491" w:type="dxa"/>
        <w:tblInd w:w="-431" w:type="dxa"/>
        <w:tblLook w:val="04A0" w:firstRow="1" w:lastRow="0" w:firstColumn="1" w:lastColumn="0" w:noHBand="0" w:noVBand="1"/>
      </w:tblPr>
      <w:tblGrid>
        <w:gridCol w:w="10491"/>
      </w:tblGrid>
      <w:tr w:rsidR="00127E5D" w:rsidRPr="00D01F05" w14:paraId="60A6FC73" w14:textId="77777777" w:rsidTr="000360AF">
        <w:tc>
          <w:tcPr>
            <w:tcW w:w="10491" w:type="dxa"/>
            <w:shd w:val="clear" w:color="auto" w:fill="1F3864" w:themeFill="accent5" w:themeFillShade="80"/>
          </w:tcPr>
          <w:p w14:paraId="37B2C7C7" w14:textId="77777777" w:rsidR="00127E5D" w:rsidRPr="00D01F05" w:rsidRDefault="00127E5D" w:rsidP="00DA7AB4">
            <w:pPr>
              <w:rPr>
                <w:b/>
              </w:rPr>
            </w:pPr>
            <w:r w:rsidRPr="000A1F7F">
              <w:rPr>
                <w:b/>
                <w:color w:val="FFFFFF" w:themeColor="background1"/>
              </w:rPr>
              <w:t>Strengths and needs – identify and explain the young person’s strengths and needs in respect of the following aspects of their life.</w:t>
            </w:r>
          </w:p>
        </w:tc>
      </w:tr>
    </w:tbl>
    <w:p w14:paraId="012FBBD8" w14:textId="77777777" w:rsidR="00127E5D" w:rsidRDefault="00127E5D"/>
    <w:tbl>
      <w:tblPr>
        <w:tblStyle w:val="TableGrid"/>
        <w:tblW w:w="10491" w:type="dxa"/>
        <w:tblInd w:w="-431" w:type="dxa"/>
        <w:tblLook w:val="04A0" w:firstRow="1" w:lastRow="0" w:firstColumn="1" w:lastColumn="0" w:noHBand="0" w:noVBand="1"/>
      </w:tblPr>
      <w:tblGrid>
        <w:gridCol w:w="1277"/>
        <w:gridCol w:w="4394"/>
        <w:gridCol w:w="1418"/>
        <w:gridCol w:w="3402"/>
      </w:tblGrid>
      <w:tr w:rsidR="0090184E" w:rsidRPr="00D01F05" w14:paraId="5DB2DDA9" w14:textId="77777777" w:rsidTr="008E76BA">
        <w:tc>
          <w:tcPr>
            <w:tcW w:w="10491" w:type="dxa"/>
            <w:gridSpan w:val="4"/>
            <w:shd w:val="clear" w:color="auto" w:fill="2F5496" w:themeFill="accent5" w:themeFillShade="BF"/>
          </w:tcPr>
          <w:p w14:paraId="1F460ECF" w14:textId="77777777" w:rsidR="0090184E" w:rsidRPr="000A1F7F" w:rsidRDefault="0090184E" w:rsidP="0090184E">
            <w:pPr>
              <w:rPr>
                <w:b/>
                <w:color w:val="FFFFFF" w:themeColor="background1"/>
              </w:rPr>
            </w:pPr>
            <w:r w:rsidRPr="000A1F7F">
              <w:rPr>
                <w:b/>
                <w:color w:val="FFFFFF" w:themeColor="background1"/>
              </w:rPr>
              <w:t>Family, friends and social networks – is the young person connected to peers, family</w:t>
            </w:r>
            <w:r w:rsidR="00CD2AA5" w:rsidRPr="000A1F7F">
              <w:rPr>
                <w:b/>
                <w:color w:val="FFFFFF" w:themeColor="background1"/>
              </w:rPr>
              <w:t>, community</w:t>
            </w:r>
            <w:r w:rsidRPr="000A1F7F">
              <w:rPr>
                <w:b/>
                <w:color w:val="FFFFFF" w:themeColor="background1"/>
              </w:rPr>
              <w:t xml:space="preserve"> and culture</w:t>
            </w:r>
          </w:p>
        </w:tc>
      </w:tr>
      <w:tr w:rsidR="0090184E" w14:paraId="038F23D1" w14:textId="77777777" w:rsidTr="008E76BA">
        <w:trPr>
          <w:trHeight w:val="1350"/>
        </w:trPr>
        <w:tc>
          <w:tcPr>
            <w:tcW w:w="10491" w:type="dxa"/>
            <w:gridSpan w:val="4"/>
          </w:tcPr>
          <w:p w14:paraId="31EE8628" w14:textId="77777777" w:rsidR="0090184E" w:rsidRDefault="0090184E" w:rsidP="00DA7AB4"/>
          <w:p w14:paraId="269D81F4" w14:textId="77777777" w:rsidR="0090184E" w:rsidRDefault="0090184E" w:rsidP="00B91133"/>
        </w:tc>
      </w:tr>
      <w:tr w:rsidR="0090184E" w14:paraId="19F1977F" w14:textId="77777777" w:rsidTr="008E76BA">
        <w:tc>
          <w:tcPr>
            <w:tcW w:w="10491" w:type="dxa"/>
            <w:gridSpan w:val="4"/>
            <w:shd w:val="clear" w:color="auto" w:fill="BFBFBF" w:themeFill="background1" w:themeFillShade="BF"/>
          </w:tcPr>
          <w:p w14:paraId="255DC8EB" w14:textId="77777777" w:rsidR="0090184E" w:rsidRPr="00635F27" w:rsidRDefault="0090184E" w:rsidP="00DA7AB4">
            <w:pPr>
              <w:rPr>
                <w:b/>
              </w:rPr>
            </w:pPr>
            <w:r w:rsidRPr="00635F27">
              <w:rPr>
                <w:b/>
              </w:rPr>
              <w:t>Key network details</w:t>
            </w:r>
            <w:r w:rsidR="00B91133">
              <w:rPr>
                <w:b/>
              </w:rPr>
              <w:t xml:space="preserve"> – </w:t>
            </w:r>
            <w:r w:rsidR="00CD2AA5">
              <w:rPr>
                <w:b/>
              </w:rPr>
              <w:t>i</w:t>
            </w:r>
            <w:r w:rsidR="00B91133">
              <w:rPr>
                <w:b/>
              </w:rPr>
              <w:t xml:space="preserve">ncluding Natural Mentor </w:t>
            </w:r>
          </w:p>
        </w:tc>
      </w:tr>
      <w:tr w:rsidR="0090184E" w14:paraId="3B1A7819" w14:textId="77777777" w:rsidTr="008E76BA">
        <w:trPr>
          <w:trHeight w:val="97"/>
        </w:trPr>
        <w:tc>
          <w:tcPr>
            <w:tcW w:w="1277" w:type="dxa"/>
            <w:shd w:val="clear" w:color="auto" w:fill="BFBFBF" w:themeFill="background1" w:themeFillShade="BF"/>
          </w:tcPr>
          <w:p w14:paraId="644D987C" w14:textId="77777777" w:rsidR="0090184E" w:rsidRDefault="0090184E" w:rsidP="00DA7AB4">
            <w:r>
              <w:t>Name</w:t>
            </w:r>
          </w:p>
        </w:tc>
        <w:tc>
          <w:tcPr>
            <w:tcW w:w="4394" w:type="dxa"/>
          </w:tcPr>
          <w:p w14:paraId="0FDFB37A" w14:textId="77777777" w:rsidR="0090184E" w:rsidRDefault="0090184E" w:rsidP="00DA7AB4"/>
        </w:tc>
        <w:tc>
          <w:tcPr>
            <w:tcW w:w="1418" w:type="dxa"/>
            <w:shd w:val="clear" w:color="auto" w:fill="BFBFBF" w:themeFill="background1" w:themeFillShade="BF"/>
          </w:tcPr>
          <w:p w14:paraId="13F50E6A" w14:textId="77777777" w:rsidR="0090184E" w:rsidRDefault="0090184E" w:rsidP="00DA7AB4">
            <w:r>
              <w:t xml:space="preserve">Relationship </w:t>
            </w:r>
          </w:p>
        </w:tc>
        <w:tc>
          <w:tcPr>
            <w:tcW w:w="3402" w:type="dxa"/>
          </w:tcPr>
          <w:p w14:paraId="3B36A9BC" w14:textId="77777777" w:rsidR="0090184E" w:rsidRDefault="0090184E" w:rsidP="00DA7AB4"/>
        </w:tc>
      </w:tr>
      <w:tr w:rsidR="0090184E" w14:paraId="1F1BDB70" w14:textId="77777777" w:rsidTr="008E76BA">
        <w:trPr>
          <w:trHeight w:val="96"/>
        </w:trPr>
        <w:tc>
          <w:tcPr>
            <w:tcW w:w="1277" w:type="dxa"/>
            <w:shd w:val="clear" w:color="auto" w:fill="BFBFBF" w:themeFill="background1" w:themeFillShade="BF"/>
          </w:tcPr>
          <w:p w14:paraId="017E3904" w14:textId="77777777" w:rsidR="0090184E" w:rsidRDefault="0090184E" w:rsidP="0090184E">
            <w:r>
              <w:t>Contact details</w:t>
            </w:r>
          </w:p>
        </w:tc>
        <w:tc>
          <w:tcPr>
            <w:tcW w:w="4394" w:type="dxa"/>
          </w:tcPr>
          <w:p w14:paraId="625E1170" w14:textId="77777777" w:rsidR="0090184E" w:rsidRDefault="0090184E" w:rsidP="00DA7AB4">
            <w:r>
              <w:t xml:space="preserve">P:                     </w:t>
            </w:r>
            <w:r w:rsidR="00635F27">
              <w:t xml:space="preserve"> </w:t>
            </w:r>
            <w:r>
              <w:t xml:space="preserve"> </w:t>
            </w:r>
            <w:r w:rsidR="00635F27">
              <w:t xml:space="preserve">     </w:t>
            </w:r>
            <w:r>
              <w:t>Email</w:t>
            </w:r>
            <w:r w:rsidR="00635F27">
              <w:t>:</w:t>
            </w:r>
          </w:p>
        </w:tc>
        <w:tc>
          <w:tcPr>
            <w:tcW w:w="1418" w:type="dxa"/>
            <w:shd w:val="clear" w:color="auto" w:fill="BFBFBF" w:themeFill="background1" w:themeFillShade="BF"/>
          </w:tcPr>
          <w:p w14:paraId="4DCFDE5D" w14:textId="77777777" w:rsidR="0090184E" w:rsidRDefault="00635F27" w:rsidP="00DA7AB4">
            <w:r>
              <w:t>Address</w:t>
            </w:r>
          </w:p>
        </w:tc>
        <w:tc>
          <w:tcPr>
            <w:tcW w:w="3402" w:type="dxa"/>
          </w:tcPr>
          <w:p w14:paraId="3A927193" w14:textId="77777777" w:rsidR="0090184E" w:rsidRDefault="0090184E" w:rsidP="00DA7AB4"/>
        </w:tc>
      </w:tr>
      <w:tr w:rsidR="00635F27" w14:paraId="5D0D72E3" w14:textId="77777777" w:rsidTr="008E76BA">
        <w:trPr>
          <w:trHeight w:val="96"/>
        </w:trPr>
        <w:tc>
          <w:tcPr>
            <w:tcW w:w="1277" w:type="dxa"/>
            <w:shd w:val="clear" w:color="auto" w:fill="BFBFBF" w:themeFill="background1" w:themeFillShade="BF"/>
          </w:tcPr>
          <w:p w14:paraId="0ABE12A9" w14:textId="77777777" w:rsidR="00635F27" w:rsidRDefault="00635F27" w:rsidP="00635F27">
            <w:r>
              <w:t>Name</w:t>
            </w:r>
          </w:p>
        </w:tc>
        <w:tc>
          <w:tcPr>
            <w:tcW w:w="4394" w:type="dxa"/>
          </w:tcPr>
          <w:p w14:paraId="38DE8EFF" w14:textId="77777777" w:rsidR="00635F27" w:rsidRDefault="00635F27" w:rsidP="00635F27"/>
        </w:tc>
        <w:tc>
          <w:tcPr>
            <w:tcW w:w="1418" w:type="dxa"/>
            <w:shd w:val="clear" w:color="auto" w:fill="BFBFBF" w:themeFill="background1" w:themeFillShade="BF"/>
          </w:tcPr>
          <w:p w14:paraId="4D20AFEB" w14:textId="77777777" w:rsidR="00635F27" w:rsidRDefault="00635F27" w:rsidP="00635F27">
            <w:r>
              <w:t xml:space="preserve">Relationship </w:t>
            </w:r>
          </w:p>
        </w:tc>
        <w:tc>
          <w:tcPr>
            <w:tcW w:w="3402" w:type="dxa"/>
          </w:tcPr>
          <w:p w14:paraId="7A0997B2" w14:textId="77777777" w:rsidR="00635F27" w:rsidRDefault="00635F27" w:rsidP="00635F27"/>
        </w:tc>
      </w:tr>
      <w:tr w:rsidR="00635F27" w14:paraId="00584F0B" w14:textId="77777777" w:rsidTr="008E76BA">
        <w:trPr>
          <w:trHeight w:val="96"/>
        </w:trPr>
        <w:tc>
          <w:tcPr>
            <w:tcW w:w="1277" w:type="dxa"/>
            <w:shd w:val="clear" w:color="auto" w:fill="BFBFBF" w:themeFill="background1" w:themeFillShade="BF"/>
          </w:tcPr>
          <w:p w14:paraId="67FD459B" w14:textId="77777777" w:rsidR="00635F27" w:rsidRDefault="00635F27" w:rsidP="00635F27">
            <w:r>
              <w:t>Contact details</w:t>
            </w:r>
          </w:p>
        </w:tc>
        <w:tc>
          <w:tcPr>
            <w:tcW w:w="4394" w:type="dxa"/>
          </w:tcPr>
          <w:p w14:paraId="7A642EA9" w14:textId="77777777" w:rsidR="00635F27" w:rsidRDefault="00635F27" w:rsidP="00635F27">
            <w:r>
              <w:t>P:                            Email:</w:t>
            </w:r>
          </w:p>
        </w:tc>
        <w:tc>
          <w:tcPr>
            <w:tcW w:w="1418" w:type="dxa"/>
            <w:shd w:val="clear" w:color="auto" w:fill="BFBFBF" w:themeFill="background1" w:themeFillShade="BF"/>
          </w:tcPr>
          <w:p w14:paraId="705F040D" w14:textId="77777777" w:rsidR="00635F27" w:rsidRDefault="00635F27" w:rsidP="00635F27">
            <w:r>
              <w:t>Address</w:t>
            </w:r>
          </w:p>
        </w:tc>
        <w:tc>
          <w:tcPr>
            <w:tcW w:w="3402" w:type="dxa"/>
          </w:tcPr>
          <w:p w14:paraId="082B4DE7" w14:textId="77777777" w:rsidR="00635F27" w:rsidRDefault="00635F27" w:rsidP="00635F27"/>
        </w:tc>
      </w:tr>
      <w:tr w:rsidR="00635F27" w14:paraId="78FA5F74" w14:textId="77777777" w:rsidTr="008E76BA">
        <w:trPr>
          <w:trHeight w:val="96"/>
        </w:trPr>
        <w:tc>
          <w:tcPr>
            <w:tcW w:w="1277" w:type="dxa"/>
            <w:shd w:val="clear" w:color="auto" w:fill="BFBFBF" w:themeFill="background1" w:themeFillShade="BF"/>
          </w:tcPr>
          <w:p w14:paraId="56DD0E58" w14:textId="77777777" w:rsidR="00635F27" w:rsidRDefault="00635F27" w:rsidP="00635F27">
            <w:r>
              <w:t>Name</w:t>
            </w:r>
          </w:p>
        </w:tc>
        <w:tc>
          <w:tcPr>
            <w:tcW w:w="4394" w:type="dxa"/>
          </w:tcPr>
          <w:p w14:paraId="797C2C65" w14:textId="77777777" w:rsidR="00635F27" w:rsidRDefault="00635F27" w:rsidP="00635F27"/>
        </w:tc>
        <w:tc>
          <w:tcPr>
            <w:tcW w:w="1418" w:type="dxa"/>
            <w:shd w:val="clear" w:color="auto" w:fill="BFBFBF" w:themeFill="background1" w:themeFillShade="BF"/>
          </w:tcPr>
          <w:p w14:paraId="2BC01288" w14:textId="77777777" w:rsidR="00635F27" w:rsidRDefault="00635F27" w:rsidP="00635F27">
            <w:r>
              <w:t xml:space="preserve">Relationship </w:t>
            </w:r>
          </w:p>
        </w:tc>
        <w:tc>
          <w:tcPr>
            <w:tcW w:w="3402" w:type="dxa"/>
          </w:tcPr>
          <w:p w14:paraId="0293BE5B" w14:textId="77777777" w:rsidR="00635F27" w:rsidRDefault="00635F27" w:rsidP="00635F27"/>
        </w:tc>
      </w:tr>
      <w:tr w:rsidR="00635F27" w14:paraId="634E9B70" w14:textId="77777777" w:rsidTr="008E76BA">
        <w:trPr>
          <w:trHeight w:val="96"/>
        </w:trPr>
        <w:tc>
          <w:tcPr>
            <w:tcW w:w="1277" w:type="dxa"/>
            <w:shd w:val="clear" w:color="auto" w:fill="BFBFBF" w:themeFill="background1" w:themeFillShade="BF"/>
          </w:tcPr>
          <w:p w14:paraId="382CE067" w14:textId="77777777" w:rsidR="00635F27" w:rsidRDefault="00635F27" w:rsidP="00635F27">
            <w:r>
              <w:t>Contact details</w:t>
            </w:r>
          </w:p>
        </w:tc>
        <w:tc>
          <w:tcPr>
            <w:tcW w:w="4394" w:type="dxa"/>
          </w:tcPr>
          <w:p w14:paraId="2CA9922E" w14:textId="77777777" w:rsidR="00635F27" w:rsidRDefault="00635F27" w:rsidP="00635F27">
            <w:r>
              <w:t>P:                            Email:</w:t>
            </w:r>
          </w:p>
        </w:tc>
        <w:tc>
          <w:tcPr>
            <w:tcW w:w="1418" w:type="dxa"/>
            <w:shd w:val="clear" w:color="auto" w:fill="BFBFBF" w:themeFill="background1" w:themeFillShade="BF"/>
          </w:tcPr>
          <w:p w14:paraId="0059C27C" w14:textId="77777777" w:rsidR="00635F27" w:rsidRDefault="00635F27" w:rsidP="00635F27">
            <w:r>
              <w:t>Address</w:t>
            </w:r>
          </w:p>
        </w:tc>
        <w:tc>
          <w:tcPr>
            <w:tcW w:w="3402" w:type="dxa"/>
          </w:tcPr>
          <w:p w14:paraId="0E86C560" w14:textId="77777777" w:rsidR="00635F27" w:rsidRDefault="00635F27" w:rsidP="00635F27"/>
        </w:tc>
      </w:tr>
    </w:tbl>
    <w:p w14:paraId="59ADFC4C" w14:textId="77777777" w:rsidR="00AB6A27" w:rsidRDefault="00AB6A27"/>
    <w:tbl>
      <w:tblPr>
        <w:tblStyle w:val="TableGrid"/>
        <w:tblW w:w="10491" w:type="dxa"/>
        <w:tblInd w:w="-431" w:type="dxa"/>
        <w:tblLook w:val="04A0" w:firstRow="1" w:lastRow="0" w:firstColumn="1" w:lastColumn="0" w:noHBand="0" w:noVBand="1"/>
      </w:tblPr>
      <w:tblGrid>
        <w:gridCol w:w="10491"/>
      </w:tblGrid>
      <w:tr w:rsidR="0090184E" w:rsidRPr="00D01F05" w14:paraId="6D7B889E" w14:textId="77777777" w:rsidTr="008E76BA">
        <w:tc>
          <w:tcPr>
            <w:tcW w:w="10491" w:type="dxa"/>
            <w:shd w:val="clear" w:color="auto" w:fill="2F5496" w:themeFill="accent5" w:themeFillShade="BF"/>
          </w:tcPr>
          <w:p w14:paraId="02B4CF26" w14:textId="77777777" w:rsidR="0090184E" w:rsidRPr="000A1F7F" w:rsidRDefault="0090184E" w:rsidP="0090184E">
            <w:pPr>
              <w:rPr>
                <w:b/>
                <w:color w:val="FFFFFF" w:themeColor="background1"/>
              </w:rPr>
            </w:pPr>
            <w:r w:rsidRPr="000A1F7F">
              <w:rPr>
                <w:b/>
                <w:color w:val="FFFFFF" w:themeColor="background1"/>
              </w:rPr>
              <w:t xml:space="preserve">Identity and culture </w:t>
            </w:r>
            <w:r w:rsidRPr="000A1F7F">
              <w:rPr>
                <w:i/>
                <w:color w:val="FFFFFF" w:themeColor="background1"/>
              </w:rPr>
              <w:t xml:space="preserve">– </w:t>
            </w:r>
            <w:proofErr w:type="gramStart"/>
            <w:r w:rsidRPr="000A1F7F">
              <w:rPr>
                <w:i/>
                <w:color w:val="FFFFFF" w:themeColor="background1"/>
              </w:rPr>
              <w:t>does</w:t>
            </w:r>
            <w:proofErr w:type="gramEnd"/>
            <w:r w:rsidRPr="000A1F7F">
              <w:rPr>
                <w:i/>
                <w:color w:val="FFFFFF" w:themeColor="background1"/>
              </w:rPr>
              <w:t xml:space="preserve"> the young person have a sense of identity and belonging, including an understanding of their family, community and cultural background.</w:t>
            </w:r>
          </w:p>
        </w:tc>
      </w:tr>
      <w:tr w:rsidR="0090184E" w14:paraId="7EA1C1CA" w14:textId="77777777" w:rsidTr="008E76BA">
        <w:tc>
          <w:tcPr>
            <w:tcW w:w="10491" w:type="dxa"/>
          </w:tcPr>
          <w:p w14:paraId="37350EDC" w14:textId="77777777" w:rsidR="0090184E" w:rsidRDefault="0090184E" w:rsidP="00DA7AB4"/>
          <w:p w14:paraId="0987E943" w14:textId="77777777" w:rsidR="0090184E" w:rsidRDefault="0090184E" w:rsidP="00DA7AB4"/>
          <w:p w14:paraId="3E0C72ED" w14:textId="77777777" w:rsidR="0090184E" w:rsidRDefault="0090184E" w:rsidP="00DA7AB4"/>
        </w:tc>
      </w:tr>
    </w:tbl>
    <w:p w14:paraId="1E945E77" w14:textId="77777777" w:rsidR="0090184E" w:rsidRDefault="0090184E"/>
    <w:tbl>
      <w:tblPr>
        <w:tblStyle w:val="TableGrid"/>
        <w:tblW w:w="10491" w:type="dxa"/>
        <w:tblInd w:w="-431" w:type="dxa"/>
        <w:tblLook w:val="04A0" w:firstRow="1" w:lastRow="0" w:firstColumn="1" w:lastColumn="0" w:noHBand="0" w:noVBand="1"/>
      </w:tblPr>
      <w:tblGrid>
        <w:gridCol w:w="10491"/>
      </w:tblGrid>
      <w:tr w:rsidR="00A22019" w:rsidRPr="00D01F05" w14:paraId="2FE7F2A9" w14:textId="77777777" w:rsidTr="008E76BA">
        <w:tc>
          <w:tcPr>
            <w:tcW w:w="10491" w:type="dxa"/>
            <w:shd w:val="clear" w:color="auto" w:fill="2F5496" w:themeFill="accent5" w:themeFillShade="BF"/>
          </w:tcPr>
          <w:p w14:paraId="3CF8CD47" w14:textId="77777777" w:rsidR="00A22019" w:rsidRPr="00D01F05" w:rsidRDefault="00A22019" w:rsidP="00A22019">
            <w:pPr>
              <w:rPr>
                <w:b/>
              </w:rPr>
            </w:pPr>
            <w:r w:rsidRPr="000A1F7F">
              <w:rPr>
                <w:b/>
                <w:color w:val="FFFFFF" w:themeColor="background1"/>
              </w:rPr>
              <w:t xml:space="preserve">Place to live </w:t>
            </w:r>
            <w:r w:rsidRPr="000A1F7F">
              <w:rPr>
                <w:i/>
                <w:color w:val="FFFFFF" w:themeColor="background1"/>
              </w:rPr>
              <w:t>– does the young person have a safe and stable place to live and are they being supported to sustain those arrangements.</w:t>
            </w:r>
            <w:r w:rsidRPr="000A1F7F">
              <w:rPr>
                <w:b/>
                <w:color w:val="FFFFFF" w:themeColor="background1"/>
              </w:rPr>
              <w:t xml:space="preserve"> </w:t>
            </w:r>
          </w:p>
        </w:tc>
      </w:tr>
      <w:tr w:rsidR="00A22019" w14:paraId="06E34067" w14:textId="77777777" w:rsidTr="008E76BA">
        <w:tc>
          <w:tcPr>
            <w:tcW w:w="10491" w:type="dxa"/>
          </w:tcPr>
          <w:p w14:paraId="70551D60" w14:textId="77777777" w:rsidR="00A22019" w:rsidRDefault="00A22019" w:rsidP="00DA7AB4"/>
          <w:p w14:paraId="0C54DFDE" w14:textId="77777777" w:rsidR="00A22019" w:rsidRDefault="00A22019" w:rsidP="00DA7AB4"/>
          <w:p w14:paraId="2F1D0205" w14:textId="77777777" w:rsidR="00A22019" w:rsidRDefault="00A22019" w:rsidP="00DA7AB4"/>
        </w:tc>
      </w:tr>
    </w:tbl>
    <w:p w14:paraId="572A66F0" w14:textId="77777777" w:rsidR="0090184E" w:rsidRPr="000A1F7F" w:rsidRDefault="0090184E" w:rsidP="000A1F7F">
      <w:pPr>
        <w:shd w:val="clear" w:color="auto" w:fill="FFFFFF" w:themeFill="background1"/>
        <w:rPr>
          <w:b/>
          <w:color w:val="FFFFFF" w:themeColor="background1"/>
        </w:rPr>
      </w:pPr>
    </w:p>
    <w:tbl>
      <w:tblPr>
        <w:tblStyle w:val="TableGrid"/>
        <w:tblW w:w="10491" w:type="dxa"/>
        <w:tblInd w:w="-431" w:type="dxa"/>
        <w:tblLook w:val="04A0" w:firstRow="1" w:lastRow="0" w:firstColumn="1" w:lastColumn="0" w:noHBand="0" w:noVBand="1"/>
      </w:tblPr>
      <w:tblGrid>
        <w:gridCol w:w="10491"/>
      </w:tblGrid>
      <w:tr w:rsidR="000A1F7F" w:rsidRPr="000A1F7F" w14:paraId="15D499C6" w14:textId="77777777" w:rsidTr="008E76BA">
        <w:tc>
          <w:tcPr>
            <w:tcW w:w="10491" w:type="dxa"/>
            <w:shd w:val="clear" w:color="auto" w:fill="2F5496" w:themeFill="accent5" w:themeFillShade="BF"/>
          </w:tcPr>
          <w:p w14:paraId="10BBF5E2" w14:textId="77777777" w:rsidR="00A22019" w:rsidRPr="000A1F7F" w:rsidRDefault="00A22019" w:rsidP="000A1F7F">
            <w:pPr>
              <w:shd w:val="clear" w:color="auto" w:fill="2F5496" w:themeFill="accent5" w:themeFillShade="BF"/>
              <w:rPr>
                <w:b/>
                <w:color w:val="FFFFFF" w:themeColor="background1"/>
              </w:rPr>
            </w:pPr>
            <w:r w:rsidRPr="000A1F7F">
              <w:rPr>
                <w:b/>
                <w:color w:val="FFFFFF" w:themeColor="background1"/>
              </w:rPr>
              <w:t xml:space="preserve">Health and wellbeing </w:t>
            </w:r>
            <w:r w:rsidRPr="000A1F7F">
              <w:rPr>
                <w:i/>
                <w:color w:val="FFFFFF" w:themeColor="background1"/>
              </w:rPr>
              <w:t xml:space="preserve">– </w:t>
            </w:r>
            <w:proofErr w:type="gramStart"/>
            <w:r w:rsidRPr="000A1F7F">
              <w:rPr>
                <w:i/>
                <w:color w:val="FFFFFF" w:themeColor="background1"/>
              </w:rPr>
              <w:t>is</w:t>
            </w:r>
            <w:proofErr w:type="gramEnd"/>
            <w:r w:rsidRPr="000A1F7F">
              <w:rPr>
                <w:i/>
                <w:color w:val="FFFFFF" w:themeColor="background1"/>
              </w:rPr>
              <w:t xml:space="preserve"> the young person healthy (physically, emotionally, mentally and sexually).</w:t>
            </w:r>
            <w:r w:rsidRPr="000A1F7F">
              <w:rPr>
                <w:b/>
                <w:color w:val="FFFFFF" w:themeColor="background1"/>
              </w:rPr>
              <w:t xml:space="preserve"> </w:t>
            </w:r>
          </w:p>
        </w:tc>
      </w:tr>
      <w:tr w:rsidR="00A22019" w14:paraId="72AA48F2" w14:textId="77777777" w:rsidTr="008E76BA">
        <w:tc>
          <w:tcPr>
            <w:tcW w:w="10491" w:type="dxa"/>
          </w:tcPr>
          <w:p w14:paraId="181BFD06" w14:textId="77777777" w:rsidR="00A22019" w:rsidRDefault="00A22019" w:rsidP="00DA7AB4"/>
          <w:p w14:paraId="04C69C96" w14:textId="77777777" w:rsidR="00A22019" w:rsidRDefault="00A22019" w:rsidP="00DA7AB4"/>
          <w:p w14:paraId="5271CBF5" w14:textId="77777777" w:rsidR="00A22019" w:rsidRDefault="00A22019" w:rsidP="00B91133"/>
        </w:tc>
      </w:tr>
    </w:tbl>
    <w:p w14:paraId="46692633" w14:textId="77777777" w:rsidR="00C57C4A" w:rsidRDefault="00C57C4A"/>
    <w:tbl>
      <w:tblPr>
        <w:tblStyle w:val="TableGrid"/>
        <w:tblW w:w="10491" w:type="dxa"/>
        <w:tblInd w:w="-431" w:type="dxa"/>
        <w:tblLook w:val="04A0" w:firstRow="1" w:lastRow="0" w:firstColumn="1" w:lastColumn="0" w:noHBand="0" w:noVBand="1"/>
      </w:tblPr>
      <w:tblGrid>
        <w:gridCol w:w="10491"/>
      </w:tblGrid>
      <w:tr w:rsidR="00A22019" w:rsidRPr="00D01F05" w14:paraId="618277E7" w14:textId="77777777" w:rsidTr="008E76BA">
        <w:tc>
          <w:tcPr>
            <w:tcW w:w="10491" w:type="dxa"/>
            <w:shd w:val="clear" w:color="auto" w:fill="2F5496" w:themeFill="accent5" w:themeFillShade="BF"/>
          </w:tcPr>
          <w:p w14:paraId="4359A7AD" w14:textId="77777777" w:rsidR="00A22019" w:rsidRPr="00D01F05" w:rsidRDefault="00A22019" w:rsidP="00DA7AB4">
            <w:pPr>
              <w:rPr>
                <w:b/>
              </w:rPr>
            </w:pPr>
            <w:r w:rsidRPr="000A1F7F">
              <w:rPr>
                <w:b/>
                <w:color w:val="FFFFFF" w:themeColor="background1"/>
              </w:rPr>
              <w:t xml:space="preserve">Education, training and employment </w:t>
            </w:r>
            <w:r w:rsidRPr="000A1F7F">
              <w:rPr>
                <w:i/>
                <w:color w:val="FFFFFF" w:themeColor="background1"/>
              </w:rPr>
              <w:t>– is the young person attending school, have a job or engaged in continuing education.</w:t>
            </w:r>
          </w:p>
        </w:tc>
      </w:tr>
      <w:tr w:rsidR="00A22019" w14:paraId="6BB6C302" w14:textId="77777777" w:rsidTr="008E76BA">
        <w:tc>
          <w:tcPr>
            <w:tcW w:w="10491" w:type="dxa"/>
          </w:tcPr>
          <w:p w14:paraId="365314FD" w14:textId="77777777" w:rsidR="00A22019" w:rsidRDefault="00A22019" w:rsidP="00DA7AB4"/>
          <w:p w14:paraId="2C58F4DE" w14:textId="77777777" w:rsidR="00A22019" w:rsidRDefault="00A22019" w:rsidP="00DA7AB4"/>
        </w:tc>
      </w:tr>
    </w:tbl>
    <w:p w14:paraId="0A9F35A0" w14:textId="77777777" w:rsidR="00580A0C" w:rsidRDefault="00580A0C"/>
    <w:tbl>
      <w:tblPr>
        <w:tblStyle w:val="TableGrid"/>
        <w:tblW w:w="10491" w:type="dxa"/>
        <w:tblInd w:w="-431" w:type="dxa"/>
        <w:tblLook w:val="04A0" w:firstRow="1" w:lastRow="0" w:firstColumn="1" w:lastColumn="0" w:noHBand="0" w:noVBand="1"/>
      </w:tblPr>
      <w:tblGrid>
        <w:gridCol w:w="10491"/>
      </w:tblGrid>
      <w:tr w:rsidR="00A22019" w:rsidRPr="00D01F05" w14:paraId="78D0C154" w14:textId="77777777" w:rsidTr="008E76BA">
        <w:tc>
          <w:tcPr>
            <w:tcW w:w="10491" w:type="dxa"/>
            <w:shd w:val="clear" w:color="auto" w:fill="2F5496" w:themeFill="accent5" w:themeFillShade="BF"/>
          </w:tcPr>
          <w:p w14:paraId="66196F53" w14:textId="77777777" w:rsidR="00A22019" w:rsidRPr="00D01F05" w:rsidRDefault="00A22019" w:rsidP="00DA7AB4">
            <w:pPr>
              <w:rPr>
                <w:b/>
              </w:rPr>
            </w:pPr>
            <w:r w:rsidRPr="000A1F7F">
              <w:rPr>
                <w:b/>
                <w:color w:val="FFFFFF" w:themeColor="background1"/>
              </w:rPr>
              <w:t xml:space="preserve">Life skills </w:t>
            </w:r>
            <w:r w:rsidRPr="000A1F7F">
              <w:rPr>
                <w:i/>
                <w:color w:val="FFFFFF" w:themeColor="background1"/>
              </w:rPr>
              <w:t>– does the young person have the practical life skills to look after themselves</w:t>
            </w:r>
          </w:p>
        </w:tc>
      </w:tr>
      <w:tr w:rsidR="00A22019" w14:paraId="1D8FFBCB" w14:textId="77777777" w:rsidTr="008E76BA">
        <w:tc>
          <w:tcPr>
            <w:tcW w:w="10491" w:type="dxa"/>
          </w:tcPr>
          <w:p w14:paraId="7B95AF38" w14:textId="77777777" w:rsidR="00A22019" w:rsidRDefault="00A22019" w:rsidP="00DA7AB4"/>
          <w:p w14:paraId="39D78ED9" w14:textId="77777777" w:rsidR="00A22019" w:rsidRDefault="00A22019" w:rsidP="00DA7AB4"/>
        </w:tc>
      </w:tr>
    </w:tbl>
    <w:p w14:paraId="37BB4FDF" w14:textId="77777777" w:rsidR="00A22019" w:rsidRDefault="00A22019"/>
    <w:tbl>
      <w:tblPr>
        <w:tblStyle w:val="TableGrid"/>
        <w:tblW w:w="10491" w:type="dxa"/>
        <w:tblInd w:w="-431" w:type="dxa"/>
        <w:tblLook w:val="04A0" w:firstRow="1" w:lastRow="0" w:firstColumn="1" w:lastColumn="0" w:noHBand="0" w:noVBand="1"/>
      </w:tblPr>
      <w:tblGrid>
        <w:gridCol w:w="10491"/>
      </w:tblGrid>
      <w:tr w:rsidR="008E2316" w:rsidRPr="00D01F05" w14:paraId="54392639" w14:textId="77777777" w:rsidTr="008E76BA">
        <w:tc>
          <w:tcPr>
            <w:tcW w:w="10491" w:type="dxa"/>
            <w:shd w:val="clear" w:color="auto" w:fill="2F5496" w:themeFill="accent5" w:themeFillShade="BF"/>
          </w:tcPr>
          <w:p w14:paraId="27F3EF89" w14:textId="77777777" w:rsidR="008E2316" w:rsidRPr="000A1F7F" w:rsidRDefault="008E2316" w:rsidP="008E2316">
            <w:pPr>
              <w:rPr>
                <w:b/>
              </w:rPr>
            </w:pPr>
            <w:r w:rsidRPr="000A1F7F">
              <w:rPr>
                <w:b/>
                <w:color w:val="FFFFFF" w:themeColor="background1"/>
              </w:rPr>
              <w:t xml:space="preserve">Financial security </w:t>
            </w:r>
            <w:r w:rsidRPr="000A1F7F">
              <w:rPr>
                <w:i/>
                <w:color w:val="FFFFFF" w:themeColor="background1"/>
              </w:rPr>
              <w:t>– does the young person have a stable income and are they able to make financial decisions</w:t>
            </w:r>
          </w:p>
        </w:tc>
      </w:tr>
      <w:tr w:rsidR="008E2316" w14:paraId="70117F35" w14:textId="77777777" w:rsidTr="008E76BA">
        <w:tc>
          <w:tcPr>
            <w:tcW w:w="10491" w:type="dxa"/>
          </w:tcPr>
          <w:p w14:paraId="2F7C2F2D" w14:textId="77777777" w:rsidR="008E2316" w:rsidRDefault="008E2316" w:rsidP="00DA7AB4"/>
          <w:p w14:paraId="4A2A9C5A" w14:textId="77777777" w:rsidR="008E2316" w:rsidRDefault="008E2316" w:rsidP="00DA7AB4"/>
          <w:p w14:paraId="5FBCFBB7" w14:textId="77777777" w:rsidR="008E2316" w:rsidRDefault="008E2316" w:rsidP="00DA7AB4"/>
        </w:tc>
      </w:tr>
    </w:tbl>
    <w:p w14:paraId="6A4A0B63" w14:textId="77777777" w:rsidR="008E2316" w:rsidRDefault="008E2316" w:rsidP="008E2316"/>
    <w:tbl>
      <w:tblPr>
        <w:tblStyle w:val="TableGrid"/>
        <w:tblW w:w="10491" w:type="dxa"/>
        <w:tblInd w:w="-431" w:type="dxa"/>
        <w:tblLook w:val="04A0" w:firstRow="1" w:lastRow="0" w:firstColumn="1" w:lastColumn="0" w:noHBand="0" w:noVBand="1"/>
      </w:tblPr>
      <w:tblGrid>
        <w:gridCol w:w="2694"/>
        <w:gridCol w:w="2552"/>
        <w:gridCol w:w="1346"/>
        <w:gridCol w:w="3899"/>
      </w:tblGrid>
      <w:tr w:rsidR="00AC0391" w14:paraId="6821B0B5" w14:textId="77777777" w:rsidTr="00AC0391">
        <w:tc>
          <w:tcPr>
            <w:tcW w:w="10491" w:type="dxa"/>
            <w:gridSpan w:val="4"/>
            <w:shd w:val="clear" w:color="auto" w:fill="2F5496" w:themeFill="accent5" w:themeFillShade="BF"/>
          </w:tcPr>
          <w:p w14:paraId="35A3CDFA" w14:textId="77777777" w:rsidR="00AC0391" w:rsidRPr="000A1F7F" w:rsidRDefault="00AC0391" w:rsidP="008E2316">
            <w:pPr>
              <w:rPr>
                <w:b/>
                <w:color w:val="FFFFFF" w:themeColor="background1"/>
              </w:rPr>
            </w:pPr>
            <w:r w:rsidRPr="000A1F7F">
              <w:rPr>
                <w:b/>
                <w:color w:val="FFFFFF" w:themeColor="background1"/>
              </w:rPr>
              <w:t>Young person’s support network – including community services involved with the young person</w:t>
            </w:r>
          </w:p>
        </w:tc>
      </w:tr>
      <w:tr w:rsidR="00AC0391" w14:paraId="7E74CACB" w14:textId="77777777" w:rsidTr="00AC0391">
        <w:tc>
          <w:tcPr>
            <w:tcW w:w="2694" w:type="dxa"/>
            <w:shd w:val="clear" w:color="auto" w:fill="2F5496" w:themeFill="accent5" w:themeFillShade="BF"/>
          </w:tcPr>
          <w:p w14:paraId="6F84F521" w14:textId="77777777" w:rsidR="00AC0391" w:rsidRPr="000A1F7F" w:rsidRDefault="00AC0391" w:rsidP="008E2316">
            <w:pPr>
              <w:rPr>
                <w:b/>
                <w:color w:val="FFFFFF" w:themeColor="background1"/>
              </w:rPr>
            </w:pPr>
            <w:r w:rsidRPr="000A1F7F">
              <w:rPr>
                <w:b/>
                <w:color w:val="FFFFFF" w:themeColor="background1"/>
              </w:rPr>
              <w:t xml:space="preserve">Name </w:t>
            </w:r>
          </w:p>
        </w:tc>
        <w:tc>
          <w:tcPr>
            <w:tcW w:w="3898" w:type="dxa"/>
            <w:gridSpan w:val="2"/>
            <w:shd w:val="clear" w:color="auto" w:fill="2F5496" w:themeFill="accent5" w:themeFillShade="BF"/>
          </w:tcPr>
          <w:p w14:paraId="4A57E5A4" w14:textId="77777777" w:rsidR="00AC0391" w:rsidRPr="000A1F7F" w:rsidRDefault="00AC0391" w:rsidP="008E2316">
            <w:pPr>
              <w:rPr>
                <w:b/>
                <w:color w:val="FFFFFF" w:themeColor="background1"/>
              </w:rPr>
            </w:pPr>
            <w:r w:rsidRPr="000A1F7F">
              <w:rPr>
                <w:b/>
                <w:color w:val="FFFFFF" w:themeColor="background1"/>
              </w:rPr>
              <w:t>Relationship / Service</w:t>
            </w:r>
          </w:p>
        </w:tc>
        <w:tc>
          <w:tcPr>
            <w:tcW w:w="3899" w:type="dxa"/>
            <w:shd w:val="clear" w:color="auto" w:fill="2F5496" w:themeFill="accent5" w:themeFillShade="BF"/>
          </w:tcPr>
          <w:p w14:paraId="5ABCE9F9" w14:textId="2911B1C0" w:rsidR="00AC0391" w:rsidRPr="000A1F7F" w:rsidRDefault="00AC0391" w:rsidP="008E2316">
            <w:pPr>
              <w:rPr>
                <w:b/>
                <w:color w:val="FFFFFF" w:themeColor="background1"/>
              </w:rPr>
            </w:pPr>
            <w:r w:rsidRPr="000A1F7F">
              <w:rPr>
                <w:b/>
                <w:color w:val="FFFFFF" w:themeColor="background1"/>
              </w:rPr>
              <w:t>Contact D</w:t>
            </w:r>
          </w:p>
        </w:tc>
      </w:tr>
      <w:tr w:rsidR="00AC0391" w14:paraId="3DA1AEEC" w14:textId="77777777" w:rsidTr="00AC0391">
        <w:tc>
          <w:tcPr>
            <w:tcW w:w="2694" w:type="dxa"/>
            <w:shd w:val="clear" w:color="auto" w:fill="FFFFFF" w:themeFill="background1"/>
          </w:tcPr>
          <w:p w14:paraId="6194BA9D" w14:textId="77777777" w:rsidR="00AC0391" w:rsidRDefault="00AC0391" w:rsidP="008E2316">
            <w:pPr>
              <w:rPr>
                <w:b/>
              </w:rPr>
            </w:pPr>
          </w:p>
        </w:tc>
        <w:tc>
          <w:tcPr>
            <w:tcW w:w="2552" w:type="dxa"/>
            <w:shd w:val="clear" w:color="auto" w:fill="FFFFFF" w:themeFill="background1"/>
          </w:tcPr>
          <w:p w14:paraId="21C81664" w14:textId="77777777" w:rsidR="00AC0391" w:rsidRDefault="00AC0391" w:rsidP="008E2316">
            <w:pPr>
              <w:rPr>
                <w:b/>
              </w:rPr>
            </w:pPr>
          </w:p>
        </w:tc>
        <w:tc>
          <w:tcPr>
            <w:tcW w:w="5245" w:type="dxa"/>
            <w:gridSpan w:val="2"/>
            <w:shd w:val="clear" w:color="auto" w:fill="FFFFFF" w:themeFill="background1"/>
          </w:tcPr>
          <w:p w14:paraId="140FCFC0" w14:textId="14A96336" w:rsidR="00AC0391" w:rsidRDefault="00AC0391" w:rsidP="00771EE4">
            <w:pPr>
              <w:rPr>
                <w:b/>
              </w:rPr>
            </w:pPr>
            <w:r>
              <w:rPr>
                <w:b/>
              </w:rPr>
              <w:t>Ph:                                     Email:</w:t>
            </w:r>
          </w:p>
        </w:tc>
      </w:tr>
      <w:tr w:rsidR="00AC0391" w14:paraId="007E6935" w14:textId="77777777" w:rsidTr="00AC0391">
        <w:tc>
          <w:tcPr>
            <w:tcW w:w="2694" w:type="dxa"/>
            <w:shd w:val="clear" w:color="auto" w:fill="FFFFFF" w:themeFill="background1"/>
          </w:tcPr>
          <w:p w14:paraId="7EC07A15" w14:textId="77777777" w:rsidR="00AC0391" w:rsidRDefault="00AC0391" w:rsidP="008E2316">
            <w:pPr>
              <w:rPr>
                <w:b/>
              </w:rPr>
            </w:pPr>
          </w:p>
        </w:tc>
        <w:tc>
          <w:tcPr>
            <w:tcW w:w="2552" w:type="dxa"/>
            <w:shd w:val="clear" w:color="auto" w:fill="FFFFFF" w:themeFill="background1"/>
          </w:tcPr>
          <w:p w14:paraId="39187C7A" w14:textId="77777777" w:rsidR="00AC0391" w:rsidRDefault="00AC0391" w:rsidP="008E2316">
            <w:pPr>
              <w:rPr>
                <w:b/>
              </w:rPr>
            </w:pPr>
          </w:p>
        </w:tc>
        <w:tc>
          <w:tcPr>
            <w:tcW w:w="5245" w:type="dxa"/>
            <w:gridSpan w:val="2"/>
            <w:shd w:val="clear" w:color="auto" w:fill="FFFFFF" w:themeFill="background1"/>
          </w:tcPr>
          <w:p w14:paraId="7B6C301B" w14:textId="414FD86C" w:rsidR="00AC0391" w:rsidRDefault="00AC0391" w:rsidP="00771EE4">
            <w:pPr>
              <w:rPr>
                <w:b/>
              </w:rPr>
            </w:pPr>
            <w:r>
              <w:rPr>
                <w:b/>
              </w:rPr>
              <w:t>Ph:                                     Email:</w:t>
            </w:r>
          </w:p>
        </w:tc>
      </w:tr>
      <w:tr w:rsidR="00AC0391" w14:paraId="3762D4AE" w14:textId="77777777" w:rsidTr="00AC0391">
        <w:tc>
          <w:tcPr>
            <w:tcW w:w="2694" w:type="dxa"/>
            <w:shd w:val="clear" w:color="auto" w:fill="FFFFFF" w:themeFill="background1"/>
          </w:tcPr>
          <w:p w14:paraId="0C96D13A" w14:textId="77777777" w:rsidR="00AC0391" w:rsidRDefault="00AC0391" w:rsidP="008E2316">
            <w:pPr>
              <w:rPr>
                <w:b/>
              </w:rPr>
            </w:pPr>
          </w:p>
        </w:tc>
        <w:tc>
          <w:tcPr>
            <w:tcW w:w="2552" w:type="dxa"/>
            <w:shd w:val="clear" w:color="auto" w:fill="FFFFFF" w:themeFill="background1"/>
          </w:tcPr>
          <w:p w14:paraId="10E54FAD" w14:textId="77777777" w:rsidR="00AC0391" w:rsidRDefault="00AC0391" w:rsidP="008E2316">
            <w:pPr>
              <w:rPr>
                <w:b/>
              </w:rPr>
            </w:pPr>
          </w:p>
        </w:tc>
        <w:tc>
          <w:tcPr>
            <w:tcW w:w="5245" w:type="dxa"/>
            <w:gridSpan w:val="2"/>
            <w:shd w:val="clear" w:color="auto" w:fill="FFFFFF" w:themeFill="background1"/>
          </w:tcPr>
          <w:p w14:paraId="482E6844" w14:textId="2F2E7DDA" w:rsidR="00AC0391" w:rsidRDefault="00AC0391" w:rsidP="00771EE4">
            <w:pPr>
              <w:rPr>
                <w:b/>
              </w:rPr>
            </w:pPr>
            <w:r>
              <w:rPr>
                <w:b/>
              </w:rPr>
              <w:t>Ph:                                     Email:</w:t>
            </w:r>
          </w:p>
        </w:tc>
      </w:tr>
    </w:tbl>
    <w:p w14:paraId="6585DC71" w14:textId="77777777" w:rsidR="008E2316" w:rsidRDefault="008E2316" w:rsidP="008E2316"/>
    <w:tbl>
      <w:tblPr>
        <w:tblStyle w:val="TableGrid"/>
        <w:tblW w:w="10491" w:type="dxa"/>
        <w:tblInd w:w="-431" w:type="dxa"/>
        <w:tblLook w:val="04A0" w:firstRow="1" w:lastRow="0" w:firstColumn="1" w:lastColumn="0" w:noHBand="0" w:noVBand="1"/>
      </w:tblPr>
      <w:tblGrid>
        <w:gridCol w:w="10491"/>
      </w:tblGrid>
      <w:tr w:rsidR="008E2316" w14:paraId="1304A927" w14:textId="77777777" w:rsidTr="008E76BA">
        <w:tc>
          <w:tcPr>
            <w:tcW w:w="10491" w:type="dxa"/>
            <w:shd w:val="clear" w:color="auto" w:fill="2F5496" w:themeFill="accent5" w:themeFillShade="BF"/>
          </w:tcPr>
          <w:p w14:paraId="5B66D4F5" w14:textId="77777777" w:rsidR="008E2316" w:rsidRPr="00D01F05" w:rsidRDefault="008E2316" w:rsidP="004A34BC">
            <w:pPr>
              <w:rPr>
                <w:b/>
              </w:rPr>
            </w:pPr>
            <w:r w:rsidRPr="00771EE4">
              <w:rPr>
                <w:b/>
                <w:color w:val="FFFFFF" w:themeColor="background1"/>
              </w:rPr>
              <w:t xml:space="preserve">Safety Concerns </w:t>
            </w:r>
            <w:r w:rsidRPr="00771EE4">
              <w:rPr>
                <w:i/>
                <w:color w:val="FFFFFF" w:themeColor="background1"/>
              </w:rPr>
              <w:t xml:space="preserve">– please identify any safety concerns for the </w:t>
            </w:r>
            <w:r w:rsidR="004A34BC" w:rsidRPr="00771EE4">
              <w:rPr>
                <w:i/>
                <w:color w:val="FFFFFF" w:themeColor="background1"/>
              </w:rPr>
              <w:t xml:space="preserve">support </w:t>
            </w:r>
            <w:r w:rsidRPr="00771EE4">
              <w:rPr>
                <w:i/>
                <w:color w:val="FFFFFF" w:themeColor="background1"/>
              </w:rPr>
              <w:t>relating to working with the young person and/or their family</w:t>
            </w:r>
          </w:p>
        </w:tc>
      </w:tr>
      <w:tr w:rsidR="008E2316" w14:paraId="7CF9349E" w14:textId="77777777" w:rsidTr="008E76BA">
        <w:tc>
          <w:tcPr>
            <w:tcW w:w="10491" w:type="dxa"/>
            <w:shd w:val="clear" w:color="auto" w:fill="FFFFFF" w:themeFill="background1"/>
          </w:tcPr>
          <w:p w14:paraId="34D9F118" w14:textId="77777777" w:rsidR="008E2316" w:rsidRDefault="008E2316" w:rsidP="00DA7AB4">
            <w:pPr>
              <w:rPr>
                <w:b/>
              </w:rPr>
            </w:pPr>
          </w:p>
          <w:p w14:paraId="155DCAC6" w14:textId="77777777" w:rsidR="008E2316" w:rsidRDefault="008E2316" w:rsidP="00DA7AB4">
            <w:pPr>
              <w:rPr>
                <w:b/>
              </w:rPr>
            </w:pPr>
          </w:p>
          <w:p w14:paraId="4A38B80A" w14:textId="77777777" w:rsidR="008E2316" w:rsidRDefault="008E2316" w:rsidP="00DA7AB4">
            <w:pPr>
              <w:rPr>
                <w:b/>
              </w:rPr>
            </w:pPr>
          </w:p>
        </w:tc>
      </w:tr>
    </w:tbl>
    <w:p w14:paraId="7F647B32" w14:textId="77777777" w:rsidR="008E2316" w:rsidRDefault="008E2316" w:rsidP="008E2316"/>
    <w:tbl>
      <w:tblPr>
        <w:tblStyle w:val="TableGrid"/>
        <w:tblW w:w="10491" w:type="dxa"/>
        <w:tblInd w:w="-431" w:type="dxa"/>
        <w:tblLook w:val="04A0" w:firstRow="1" w:lastRow="0" w:firstColumn="1" w:lastColumn="0" w:noHBand="0" w:noVBand="1"/>
      </w:tblPr>
      <w:tblGrid>
        <w:gridCol w:w="10491"/>
      </w:tblGrid>
      <w:tr w:rsidR="005F0872" w14:paraId="72F1E38D" w14:textId="77777777" w:rsidTr="008E4F94">
        <w:tc>
          <w:tcPr>
            <w:tcW w:w="10491" w:type="dxa"/>
            <w:shd w:val="clear" w:color="auto" w:fill="2F5496" w:themeFill="accent5" w:themeFillShade="BF"/>
          </w:tcPr>
          <w:p w14:paraId="4CD71949" w14:textId="77777777" w:rsidR="005F0872" w:rsidRPr="000A1F7F" w:rsidRDefault="005F0872" w:rsidP="00DA7AB4">
            <w:pPr>
              <w:rPr>
                <w:b/>
                <w:color w:val="FFFFFF" w:themeColor="background1"/>
              </w:rPr>
            </w:pPr>
            <w:r w:rsidRPr="00771EE4">
              <w:rPr>
                <w:b/>
                <w:color w:val="FFFFFF" w:themeColor="background1"/>
              </w:rPr>
              <w:t xml:space="preserve">Additional Information </w:t>
            </w:r>
          </w:p>
        </w:tc>
      </w:tr>
      <w:tr w:rsidR="005F0872" w14:paraId="42BDCFB7" w14:textId="77777777" w:rsidTr="008E4F94">
        <w:tc>
          <w:tcPr>
            <w:tcW w:w="10491" w:type="dxa"/>
            <w:shd w:val="clear" w:color="auto" w:fill="FFFFFF" w:themeFill="background1"/>
          </w:tcPr>
          <w:p w14:paraId="44B396DA" w14:textId="77777777" w:rsidR="005F0872" w:rsidRDefault="005F0872" w:rsidP="00DA7AB4">
            <w:pPr>
              <w:rPr>
                <w:b/>
              </w:rPr>
            </w:pPr>
          </w:p>
          <w:p w14:paraId="1A6DD8B2" w14:textId="77777777" w:rsidR="003D057F" w:rsidRDefault="003D057F" w:rsidP="00DA7AB4">
            <w:pPr>
              <w:rPr>
                <w:b/>
              </w:rPr>
            </w:pPr>
          </w:p>
          <w:p w14:paraId="62188224" w14:textId="77777777" w:rsidR="00196A40" w:rsidRDefault="00196A40" w:rsidP="00DA7AB4">
            <w:pPr>
              <w:rPr>
                <w:b/>
              </w:rPr>
            </w:pPr>
          </w:p>
          <w:p w14:paraId="05BC9518" w14:textId="77777777" w:rsidR="00403A50" w:rsidRDefault="00403A50" w:rsidP="00DA7AB4">
            <w:pPr>
              <w:rPr>
                <w:b/>
              </w:rPr>
            </w:pPr>
          </w:p>
          <w:p w14:paraId="2EB05C90" w14:textId="77777777" w:rsidR="00403A50" w:rsidRDefault="00403A50" w:rsidP="00DA7AB4">
            <w:pPr>
              <w:rPr>
                <w:b/>
              </w:rPr>
            </w:pPr>
          </w:p>
          <w:p w14:paraId="3EDBC58C" w14:textId="77777777" w:rsidR="00403A50" w:rsidRDefault="00403A50" w:rsidP="00DA7AB4">
            <w:pPr>
              <w:rPr>
                <w:b/>
              </w:rPr>
            </w:pPr>
          </w:p>
          <w:p w14:paraId="10365F68" w14:textId="77777777" w:rsidR="00403A50" w:rsidRDefault="00403A50" w:rsidP="00DA7AB4">
            <w:pPr>
              <w:rPr>
                <w:b/>
              </w:rPr>
            </w:pPr>
          </w:p>
          <w:p w14:paraId="10F6E091" w14:textId="77777777" w:rsidR="00403A50" w:rsidRDefault="00403A50" w:rsidP="00DA7AB4">
            <w:pPr>
              <w:rPr>
                <w:b/>
              </w:rPr>
            </w:pPr>
          </w:p>
          <w:p w14:paraId="6A11CE99" w14:textId="77777777" w:rsidR="00403A50" w:rsidRDefault="00403A50" w:rsidP="00DA7AB4">
            <w:pPr>
              <w:rPr>
                <w:b/>
              </w:rPr>
            </w:pPr>
          </w:p>
          <w:p w14:paraId="482FBF10" w14:textId="77777777" w:rsidR="00403A50" w:rsidRDefault="00403A50" w:rsidP="00DA7AB4">
            <w:pPr>
              <w:rPr>
                <w:b/>
              </w:rPr>
            </w:pPr>
          </w:p>
          <w:p w14:paraId="6AC1AFD6" w14:textId="77777777" w:rsidR="00403A50" w:rsidRDefault="00403A50" w:rsidP="00DA7AB4">
            <w:pPr>
              <w:rPr>
                <w:b/>
              </w:rPr>
            </w:pPr>
          </w:p>
          <w:p w14:paraId="614582F5" w14:textId="77777777" w:rsidR="005F0872" w:rsidRDefault="005F0872" w:rsidP="00DA7AB4">
            <w:pPr>
              <w:rPr>
                <w:b/>
              </w:rPr>
            </w:pPr>
          </w:p>
        </w:tc>
      </w:tr>
    </w:tbl>
    <w:p w14:paraId="73F2976A" w14:textId="77777777" w:rsidR="00993794" w:rsidRDefault="00993794" w:rsidP="00993794"/>
    <w:tbl>
      <w:tblPr>
        <w:tblStyle w:val="TableGrid"/>
        <w:tblW w:w="10491" w:type="dxa"/>
        <w:tblInd w:w="-431" w:type="dxa"/>
        <w:tblLook w:val="04A0" w:firstRow="1" w:lastRow="0" w:firstColumn="1" w:lastColumn="0" w:noHBand="0" w:noVBand="1"/>
      </w:tblPr>
      <w:tblGrid>
        <w:gridCol w:w="1844"/>
        <w:gridCol w:w="1559"/>
        <w:gridCol w:w="992"/>
        <w:gridCol w:w="1702"/>
        <w:gridCol w:w="780"/>
        <w:gridCol w:w="3614"/>
      </w:tblGrid>
      <w:tr w:rsidR="00993794" w14:paraId="077F5F63" w14:textId="77777777" w:rsidTr="008E4F94">
        <w:tc>
          <w:tcPr>
            <w:tcW w:w="10491" w:type="dxa"/>
            <w:gridSpan w:val="6"/>
            <w:shd w:val="clear" w:color="auto" w:fill="2F5496" w:themeFill="accent5" w:themeFillShade="BF"/>
          </w:tcPr>
          <w:p w14:paraId="3CA7AC07" w14:textId="0E27DFC2" w:rsidR="00993794" w:rsidRPr="00D01F05" w:rsidRDefault="008E4F94" w:rsidP="008E4F94">
            <w:pPr>
              <w:rPr>
                <w:b/>
              </w:rPr>
            </w:pPr>
            <w:r>
              <w:rPr>
                <w:b/>
                <w:color w:val="FFFFFF" w:themeColor="background1"/>
              </w:rPr>
              <w:t>Referred By:</w:t>
            </w:r>
            <w:r w:rsidR="00993794">
              <w:rPr>
                <w:b/>
                <w:color w:val="FFFFFF" w:themeColor="background1"/>
              </w:rPr>
              <w:t xml:space="preserve"> </w:t>
            </w:r>
          </w:p>
        </w:tc>
      </w:tr>
      <w:tr w:rsidR="008E4F94" w14:paraId="3047260D" w14:textId="77777777" w:rsidTr="008E4F94">
        <w:tc>
          <w:tcPr>
            <w:tcW w:w="10491" w:type="dxa"/>
            <w:gridSpan w:val="6"/>
            <w:shd w:val="clear" w:color="auto" w:fill="auto"/>
          </w:tcPr>
          <w:p w14:paraId="427F7F65" w14:textId="793BAB9A" w:rsidR="008E4F94" w:rsidRPr="008E4F94" w:rsidRDefault="008E4F94" w:rsidP="008E4F94">
            <w:pPr>
              <w:rPr>
                <w:b/>
              </w:rPr>
            </w:pPr>
            <w:r>
              <w:rPr>
                <w:b/>
              </w:rPr>
              <w:t>Name:</w:t>
            </w:r>
          </w:p>
        </w:tc>
      </w:tr>
      <w:tr w:rsidR="008E4F94" w14:paraId="543A5AE5" w14:textId="77777777" w:rsidTr="008E4F94">
        <w:tc>
          <w:tcPr>
            <w:tcW w:w="1844" w:type="dxa"/>
            <w:shd w:val="clear" w:color="auto" w:fill="auto"/>
          </w:tcPr>
          <w:p w14:paraId="6458934B" w14:textId="0433276E" w:rsidR="008E4F94" w:rsidRPr="008E4F94" w:rsidRDefault="008E4F94" w:rsidP="008E4F94">
            <w:pPr>
              <w:rPr>
                <w:b/>
              </w:rPr>
            </w:pPr>
            <w:r>
              <w:rPr>
                <w:b/>
              </w:rPr>
              <w:t xml:space="preserve">Phone:                                                 </w:t>
            </w:r>
          </w:p>
        </w:tc>
        <w:tc>
          <w:tcPr>
            <w:tcW w:w="1559" w:type="dxa"/>
            <w:shd w:val="clear" w:color="auto" w:fill="auto"/>
          </w:tcPr>
          <w:p w14:paraId="0DA7D760" w14:textId="77777777" w:rsidR="008E4F94" w:rsidRPr="008E4F94" w:rsidRDefault="008E4F94" w:rsidP="008E4F94">
            <w:pPr>
              <w:rPr>
                <w:b/>
              </w:rPr>
            </w:pPr>
          </w:p>
        </w:tc>
        <w:tc>
          <w:tcPr>
            <w:tcW w:w="992" w:type="dxa"/>
            <w:shd w:val="clear" w:color="auto" w:fill="auto"/>
          </w:tcPr>
          <w:p w14:paraId="3D871539" w14:textId="30B5779C" w:rsidR="008E4F94" w:rsidRPr="008E4F94" w:rsidRDefault="008E4F94" w:rsidP="008E4F94">
            <w:pPr>
              <w:rPr>
                <w:b/>
              </w:rPr>
            </w:pPr>
            <w:r>
              <w:rPr>
                <w:b/>
              </w:rPr>
              <w:t xml:space="preserve">Mobile:                                                    </w:t>
            </w:r>
          </w:p>
        </w:tc>
        <w:tc>
          <w:tcPr>
            <w:tcW w:w="1702" w:type="dxa"/>
            <w:shd w:val="clear" w:color="auto" w:fill="auto"/>
          </w:tcPr>
          <w:p w14:paraId="61A64E9B" w14:textId="77777777" w:rsidR="008E4F94" w:rsidRPr="008E4F94" w:rsidRDefault="008E4F94" w:rsidP="008E4F94">
            <w:pPr>
              <w:rPr>
                <w:b/>
              </w:rPr>
            </w:pPr>
          </w:p>
        </w:tc>
        <w:tc>
          <w:tcPr>
            <w:tcW w:w="780" w:type="dxa"/>
            <w:shd w:val="clear" w:color="auto" w:fill="auto"/>
          </w:tcPr>
          <w:p w14:paraId="68E11CDA" w14:textId="77777777" w:rsidR="008E4F94" w:rsidRPr="008E4F94" w:rsidRDefault="008E4F94" w:rsidP="008E4F94">
            <w:pPr>
              <w:rPr>
                <w:b/>
              </w:rPr>
            </w:pPr>
            <w:r>
              <w:rPr>
                <w:b/>
              </w:rPr>
              <w:t>Email:</w:t>
            </w:r>
          </w:p>
        </w:tc>
        <w:tc>
          <w:tcPr>
            <w:tcW w:w="3614" w:type="dxa"/>
            <w:shd w:val="clear" w:color="auto" w:fill="auto"/>
          </w:tcPr>
          <w:p w14:paraId="6859B324" w14:textId="455F021E" w:rsidR="008E4F94" w:rsidRPr="008E4F94" w:rsidRDefault="008E4F94" w:rsidP="008E4F94">
            <w:pPr>
              <w:rPr>
                <w:b/>
              </w:rPr>
            </w:pPr>
          </w:p>
        </w:tc>
      </w:tr>
      <w:tr w:rsidR="008E4F94" w14:paraId="4218E9F7" w14:textId="77777777" w:rsidTr="008E4F94">
        <w:tc>
          <w:tcPr>
            <w:tcW w:w="1844" w:type="dxa"/>
            <w:shd w:val="clear" w:color="auto" w:fill="auto"/>
          </w:tcPr>
          <w:p w14:paraId="5FBB6C97" w14:textId="77777777" w:rsidR="008E4F94" w:rsidRPr="008E4F94" w:rsidRDefault="008E4F94" w:rsidP="008E4F94">
            <w:pPr>
              <w:rPr>
                <w:b/>
              </w:rPr>
            </w:pPr>
            <w:r>
              <w:rPr>
                <w:b/>
              </w:rPr>
              <w:t>Postal Address</w:t>
            </w:r>
          </w:p>
        </w:tc>
        <w:tc>
          <w:tcPr>
            <w:tcW w:w="8647" w:type="dxa"/>
            <w:gridSpan w:val="5"/>
            <w:shd w:val="clear" w:color="auto" w:fill="auto"/>
          </w:tcPr>
          <w:p w14:paraId="5B8CC2C5" w14:textId="52E96B04" w:rsidR="008E4F94" w:rsidRPr="008E4F94" w:rsidRDefault="008E4F94" w:rsidP="008E4F94">
            <w:pPr>
              <w:rPr>
                <w:b/>
              </w:rPr>
            </w:pPr>
          </w:p>
        </w:tc>
      </w:tr>
      <w:tr w:rsidR="008E4F94" w14:paraId="29652B36" w14:textId="77777777" w:rsidTr="008E4F94">
        <w:tc>
          <w:tcPr>
            <w:tcW w:w="10491" w:type="dxa"/>
            <w:gridSpan w:val="6"/>
            <w:shd w:val="clear" w:color="auto" w:fill="auto"/>
          </w:tcPr>
          <w:p w14:paraId="2B885D04" w14:textId="29377868" w:rsidR="008E4F94" w:rsidRDefault="008E4F94" w:rsidP="008E4F94">
            <w:pPr>
              <w:rPr>
                <w:b/>
              </w:rPr>
            </w:pPr>
            <w:r>
              <w:rPr>
                <w:b/>
              </w:rPr>
              <w:t>Relationship to the young person:</w:t>
            </w:r>
          </w:p>
        </w:tc>
      </w:tr>
      <w:tr w:rsidR="008E4F94" w14:paraId="76DCE4CB" w14:textId="77777777" w:rsidTr="008E4F94">
        <w:tc>
          <w:tcPr>
            <w:tcW w:w="10491" w:type="dxa"/>
            <w:gridSpan w:val="6"/>
            <w:shd w:val="clear" w:color="auto" w:fill="auto"/>
          </w:tcPr>
          <w:p w14:paraId="4DB20BFD" w14:textId="0B947DAB" w:rsidR="008E4F94" w:rsidRDefault="008E4F94" w:rsidP="008E4F94">
            <w:pPr>
              <w:rPr>
                <w:b/>
              </w:rPr>
            </w:pPr>
            <w:proofErr w:type="gramStart"/>
            <w:r>
              <w:rPr>
                <w:b/>
              </w:rPr>
              <w:t>Department  /</w:t>
            </w:r>
            <w:proofErr w:type="gramEnd"/>
            <w:r>
              <w:rPr>
                <w:b/>
              </w:rPr>
              <w:t xml:space="preserve">  Non-government agency / Carer / Other:</w:t>
            </w:r>
          </w:p>
          <w:p w14:paraId="5AA5CFED" w14:textId="77777777" w:rsidR="008E4F94" w:rsidRDefault="008E4F94" w:rsidP="008E4F94">
            <w:pPr>
              <w:rPr>
                <w:b/>
              </w:rPr>
            </w:pPr>
          </w:p>
          <w:p w14:paraId="021B92D7" w14:textId="5EAA7E09" w:rsidR="008E4F94" w:rsidRDefault="008E4F94" w:rsidP="008E4F94">
            <w:pPr>
              <w:rPr>
                <w:b/>
              </w:rPr>
            </w:pPr>
          </w:p>
        </w:tc>
      </w:tr>
    </w:tbl>
    <w:p w14:paraId="3C7B2072" w14:textId="77777777" w:rsidR="00993794" w:rsidRDefault="00993794" w:rsidP="00993794"/>
    <w:p w14:paraId="4AEB5AE7" w14:textId="77777777" w:rsidR="00C57C4A" w:rsidRDefault="00C57C4A" w:rsidP="00993794"/>
    <w:p w14:paraId="44A94EEE" w14:textId="77777777" w:rsidR="00AF02EF" w:rsidRDefault="00AF02EF" w:rsidP="00993794"/>
    <w:p w14:paraId="2E45C76B" w14:textId="77777777" w:rsidR="00AF02EF" w:rsidRDefault="00AF02EF" w:rsidP="00993794"/>
    <w:tbl>
      <w:tblPr>
        <w:tblStyle w:val="TableGrid"/>
        <w:tblW w:w="10349" w:type="dxa"/>
        <w:tblInd w:w="-289" w:type="dxa"/>
        <w:tblLook w:val="04A0" w:firstRow="1" w:lastRow="0" w:firstColumn="1" w:lastColumn="0" w:noHBand="0" w:noVBand="1"/>
      </w:tblPr>
      <w:tblGrid>
        <w:gridCol w:w="10349"/>
      </w:tblGrid>
      <w:tr w:rsidR="008E2316" w14:paraId="2FBA8007" w14:textId="77777777" w:rsidTr="00AF02EF">
        <w:tc>
          <w:tcPr>
            <w:tcW w:w="10349" w:type="dxa"/>
            <w:shd w:val="clear" w:color="auto" w:fill="2F5496" w:themeFill="accent5" w:themeFillShade="BF"/>
          </w:tcPr>
          <w:p w14:paraId="10C34F00" w14:textId="426F9C3F" w:rsidR="008E2316" w:rsidRPr="000360AF" w:rsidRDefault="008E2316" w:rsidP="00584003">
            <w:pPr>
              <w:rPr>
                <w:b/>
                <w:sz w:val="24"/>
                <w:szCs w:val="24"/>
              </w:rPr>
            </w:pPr>
            <w:r w:rsidRPr="000360AF">
              <w:rPr>
                <w:b/>
                <w:color w:val="FFFFFF" w:themeColor="background1"/>
                <w:sz w:val="24"/>
                <w:szCs w:val="24"/>
              </w:rPr>
              <w:lastRenderedPageBreak/>
              <w:t xml:space="preserve">Please complete and return form to relevant </w:t>
            </w:r>
            <w:r w:rsidR="00887947" w:rsidRPr="000360AF">
              <w:rPr>
                <w:b/>
                <w:color w:val="FFFFFF" w:themeColor="background1"/>
                <w:sz w:val="24"/>
                <w:szCs w:val="24"/>
              </w:rPr>
              <w:t xml:space="preserve">Next Step Plus </w:t>
            </w:r>
            <w:r w:rsidRPr="000360AF">
              <w:rPr>
                <w:b/>
                <w:color w:val="FFFFFF" w:themeColor="background1"/>
                <w:sz w:val="24"/>
                <w:szCs w:val="24"/>
              </w:rPr>
              <w:t>contact</w:t>
            </w:r>
          </w:p>
        </w:tc>
      </w:tr>
    </w:tbl>
    <w:tbl>
      <w:tblPr>
        <w:tblW w:w="10349" w:type="dxa"/>
        <w:tblInd w:w="-294" w:type="dxa"/>
        <w:tblLayout w:type="fixed"/>
        <w:tblCellMar>
          <w:left w:w="0" w:type="dxa"/>
          <w:right w:w="0" w:type="dxa"/>
        </w:tblCellMar>
        <w:tblLook w:val="04A0" w:firstRow="1" w:lastRow="0" w:firstColumn="1" w:lastColumn="0" w:noHBand="0" w:noVBand="1"/>
      </w:tblPr>
      <w:tblGrid>
        <w:gridCol w:w="4962"/>
        <w:gridCol w:w="5387"/>
      </w:tblGrid>
      <w:tr w:rsidR="00584003" w:rsidRPr="00680F09" w14:paraId="298807E8" w14:textId="77777777" w:rsidTr="00D464C1">
        <w:tc>
          <w:tcPr>
            <w:tcW w:w="10349" w:type="dxa"/>
            <w:gridSpan w:val="2"/>
            <w:tcBorders>
              <w:top w:val="single" w:sz="8" w:space="0" w:color="FFFFFF"/>
              <w:left w:val="single" w:sz="8" w:space="0" w:color="FFFFFF"/>
              <w:bottom w:val="single" w:sz="8" w:space="0" w:color="FFFFFF"/>
              <w:right w:val="single" w:sz="8" w:space="0" w:color="FFFFFF"/>
            </w:tcBorders>
            <w:shd w:val="clear" w:color="auto" w:fill="2E74B5"/>
            <w:tcMar>
              <w:top w:w="0" w:type="dxa"/>
              <w:left w:w="108" w:type="dxa"/>
              <w:bottom w:w="0" w:type="dxa"/>
              <w:right w:w="108" w:type="dxa"/>
            </w:tcMar>
            <w:hideMark/>
          </w:tcPr>
          <w:p w14:paraId="7636A5EA" w14:textId="63C60AB8" w:rsidR="00584003" w:rsidRPr="00680F09" w:rsidRDefault="00AF02EF" w:rsidP="00887947">
            <w:pPr>
              <w:pStyle w:val="NoSpacing"/>
              <w:rPr>
                <w:rFonts w:cstheme="minorHAnsi"/>
                <w:b/>
                <w:sz w:val="20"/>
                <w:szCs w:val="20"/>
              </w:rPr>
            </w:pPr>
            <w:r>
              <w:rPr>
                <w:rFonts w:cstheme="minorHAnsi"/>
                <w:b/>
                <w:color w:val="FFFFFF" w:themeColor="background1"/>
                <w:sz w:val="20"/>
                <w:szCs w:val="20"/>
              </w:rPr>
              <w:t xml:space="preserve">YFS - </w:t>
            </w:r>
            <w:r w:rsidR="00584003" w:rsidRPr="00680F09">
              <w:rPr>
                <w:rFonts w:cstheme="minorHAnsi"/>
                <w:b/>
                <w:color w:val="FFFFFF" w:themeColor="background1"/>
                <w:sz w:val="20"/>
                <w:szCs w:val="20"/>
              </w:rPr>
              <w:t>Sout</w:t>
            </w:r>
            <w:r w:rsidR="00584003" w:rsidRPr="00680F09">
              <w:rPr>
                <w:rFonts w:cstheme="minorHAnsi"/>
                <w:b/>
                <w:color w:val="FFFFFF" w:themeColor="background1"/>
                <w:sz w:val="20"/>
                <w:szCs w:val="20"/>
                <w:shd w:val="clear" w:color="auto" w:fill="2E74B5"/>
              </w:rPr>
              <w:t>h East Region - Beaudesert, Beenleigh, Bayside, Logan Central, Loganlea &amp;Browns Plains</w:t>
            </w:r>
          </w:p>
        </w:tc>
      </w:tr>
      <w:tr w:rsidR="00AF02EF" w:rsidRPr="00680F09" w14:paraId="17D3E6C2" w14:textId="77777777" w:rsidTr="00753009">
        <w:trPr>
          <w:trHeight w:val="853"/>
        </w:trPr>
        <w:tc>
          <w:tcPr>
            <w:tcW w:w="4962" w:type="dxa"/>
            <w:tcBorders>
              <w:top w:val="nil"/>
              <w:left w:val="single" w:sz="8" w:space="0" w:color="FFFFFF"/>
              <w:bottom w:val="single" w:sz="8" w:space="0" w:color="FFFFFF"/>
              <w:right w:val="single" w:sz="8" w:space="0" w:color="FFFFFF"/>
            </w:tcBorders>
            <w:shd w:val="clear" w:color="auto" w:fill="DEEAF6"/>
            <w:tcMar>
              <w:top w:w="0" w:type="dxa"/>
              <w:left w:w="108" w:type="dxa"/>
              <w:bottom w:w="0" w:type="dxa"/>
              <w:right w:w="108" w:type="dxa"/>
            </w:tcMar>
            <w:hideMark/>
          </w:tcPr>
          <w:p w14:paraId="2AFFAFF5" w14:textId="77777777" w:rsidR="00AF02EF" w:rsidRPr="00680F09" w:rsidRDefault="00AF02EF" w:rsidP="00887947">
            <w:pPr>
              <w:pStyle w:val="NoSpacing"/>
              <w:rPr>
                <w:rFonts w:cstheme="minorHAnsi"/>
                <w:sz w:val="20"/>
                <w:szCs w:val="20"/>
              </w:rPr>
            </w:pPr>
            <w:r w:rsidRPr="00680F09">
              <w:rPr>
                <w:rFonts w:cstheme="minorHAnsi"/>
                <w:b/>
                <w:bCs/>
                <w:sz w:val="20"/>
                <w:szCs w:val="20"/>
              </w:rPr>
              <w:t>E:</w:t>
            </w:r>
            <w:r w:rsidRPr="00680F09">
              <w:rPr>
                <w:rFonts w:cstheme="minorHAnsi"/>
                <w:b/>
                <w:bCs/>
                <w:color w:val="0563C1"/>
                <w:sz w:val="20"/>
                <w:szCs w:val="20"/>
                <w:u w:val="single"/>
              </w:rPr>
              <w:t xml:space="preserve"> </w:t>
            </w:r>
            <w:hyperlink r:id="rId12" w:history="1">
              <w:r w:rsidRPr="00680F09">
                <w:rPr>
                  <w:rStyle w:val="Hyperlink"/>
                  <w:rFonts w:cstheme="minorHAnsi"/>
                  <w:sz w:val="20"/>
                  <w:szCs w:val="20"/>
                </w:rPr>
                <w:t>nextstepplus@yfs.org.au</w:t>
              </w:r>
            </w:hyperlink>
            <w:r w:rsidRPr="00680F09">
              <w:rPr>
                <w:rFonts w:cstheme="minorHAnsi"/>
                <w:sz w:val="20"/>
                <w:szCs w:val="20"/>
              </w:rPr>
              <w:t xml:space="preserve"> </w:t>
            </w:r>
          </w:p>
          <w:p w14:paraId="2E0E1708" w14:textId="77777777" w:rsidR="00AF02EF" w:rsidRPr="00680F09" w:rsidRDefault="00AF02EF" w:rsidP="00887947">
            <w:pPr>
              <w:pStyle w:val="NoSpacing"/>
              <w:rPr>
                <w:rFonts w:cstheme="minorHAnsi"/>
                <w:sz w:val="20"/>
                <w:szCs w:val="20"/>
              </w:rPr>
            </w:pPr>
            <w:r w:rsidRPr="00680F09">
              <w:rPr>
                <w:rFonts w:cstheme="minorHAnsi"/>
                <w:b/>
                <w:bCs/>
                <w:sz w:val="20"/>
                <w:szCs w:val="20"/>
                <w:u w:val="single"/>
              </w:rPr>
              <w:t>Ph</w:t>
            </w:r>
            <w:r w:rsidRPr="00680F09">
              <w:rPr>
                <w:rFonts w:cstheme="minorHAnsi"/>
                <w:b/>
                <w:bCs/>
                <w:sz w:val="20"/>
                <w:szCs w:val="20"/>
              </w:rPr>
              <w:t>:</w:t>
            </w:r>
            <w:r w:rsidRPr="00680F09">
              <w:rPr>
                <w:rFonts w:cstheme="minorHAnsi"/>
                <w:sz w:val="20"/>
                <w:szCs w:val="20"/>
              </w:rPr>
              <w:t xml:space="preserve"> 3826 1500</w:t>
            </w:r>
          </w:p>
          <w:p w14:paraId="3C846E2A" w14:textId="2F2FAFF7" w:rsidR="00AF02EF" w:rsidRPr="00680F09" w:rsidRDefault="00AF02EF" w:rsidP="00887947">
            <w:pPr>
              <w:pStyle w:val="NoSpacing"/>
              <w:rPr>
                <w:rFonts w:cstheme="minorHAnsi"/>
                <w:sz w:val="20"/>
                <w:szCs w:val="20"/>
              </w:rPr>
            </w:pPr>
            <w:r w:rsidRPr="00680F09">
              <w:rPr>
                <w:rFonts w:cstheme="minorHAnsi"/>
                <w:b/>
                <w:bCs/>
                <w:sz w:val="20"/>
                <w:szCs w:val="20"/>
              </w:rPr>
              <w:t>W:</w:t>
            </w:r>
            <w:r w:rsidRPr="00680F09">
              <w:rPr>
                <w:rFonts w:cstheme="minorHAnsi"/>
                <w:sz w:val="20"/>
                <w:szCs w:val="20"/>
              </w:rPr>
              <w:t xml:space="preserve"> </w:t>
            </w:r>
            <w:hyperlink r:id="rId13" w:history="1">
              <w:r w:rsidRPr="00680F09">
                <w:rPr>
                  <w:rStyle w:val="Hyperlink"/>
                  <w:rFonts w:cstheme="minorHAnsi"/>
                  <w:sz w:val="20"/>
                  <w:szCs w:val="20"/>
                </w:rPr>
                <w:t>https://www.yfs.org.au/</w:t>
              </w:r>
            </w:hyperlink>
          </w:p>
        </w:tc>
        <w:tc>
          <w:tcPr>
            <w:tcW w:w="5387" w:type="dxa"/>
            <w:tcBorders>
              <w:top w:val="nil"/>
              <w:left w:val="nil"/>
              <w:bottom w:val="single" w:sz="8" w:space="0" w:color="FFFFFF"/>
              <w:right w:val="single" w:sz="8" w:space="0" w:color="FFFFFF"/>
            </w:tcBorders>
            <w:shd w:val="clear" w:color="auto" w:fill="DEEAF6"/>
            <w:tcMar>
              <w:top w:w="0" w:type="dxa"/>
              <w:left w:w="108" w:type="dxa"/>
              <w:bottom w:w="0" w:type="dxa"/>
              <w:right w:w="108" w:type="dxa"/>
            </w:tcMar>
            <w:hideMark/>
          </w:tcPr>
          <w:p w14:paraId="3F831C4C" w14:textId="77777777" w:rsidR="00AF02EF" w:rsidRPr="00680F09" w:rsidRDefault="00AF02EF">
            <w:pPr>
              <w:spacing w:line="252" w:lineRule="auto"/>
              <w:rPr>
                <w:rFonts w:cstheme="minorHAnsi"/>
                <w:sz w:val="20"/>
                <w:szCs w:val="20"/>
              </w:rPr>
            </w:pPr>
            <w:r w:rsidRPr="00680F09">
              <w:rPr>
                <w:rFonts w:cstheme="minorHAnsi"/>
                <w:sz w:val="20"/>
                <w:szCs w:val="20"/>
              </w:rPr>
              <w:t>Logan Office, 376 Kingston Road, Slacks Creek, QLD</w:t>
            </w:r>
          </w:p>
          <w:p w14:paraId="23E15DB0" w14:textId="77777777" w:rsidR="00AF02EF" w:rsidRPr="00680F09" w:rsidRDefault="00AF02EF">
            <w:pPr>
              <w:spacing w:line="252" w:lineRule="auto"/>
              <w:rPr>
                <w:rFonts w:cstheme="minorHAnsi"/>
                <w:sz w:val="20"/>
                <w:szCs w:val="20"/>
              </w:rPr>
            </w:pPr>
            <w:r w:rsidRPr="00680F09">
              <w:rPr>
                <w:rFonts w:cstheme="minorHAnsi"/>
                <w:sz w:val="20"/>
                <w:szCs w:val="20"/>
              </w:rPr>
              <w:t>Jimboomba Office, Unit 7/133 Brisbane Street Jimboomba, QLD</w:t>
            </w:r>
          </w:p>
        </w:tc>
      </w:tr>
      <w:tr w:rsidR="00584003" w:rsidRPr="00680F09" w14:paraId="6BF1F302" w14:textId="77777777" w:rsidTr="00AF02EF">
        <w:trPr>
          <w:trHeight w:val="150"/>
        </w:trPr>
        <w:tc>
          <w:tcPr>
            <w:tcW w:w="10349" w:type="dxa"/>
            <w:gridSpan w:val="2"/>
            <w:tcBorders>
              <w:top w:val="nil"/>
              <w:left w:val="single" w:sz="8" w:space="0" w:color="FFFFFF"/>
              <w:bottom w:val="single" w:sz="8" w:space="0" w:color="FFFFFF"/>
              <w:right w:val="single" w:sz="8" w:space="0" w:color="FFFFFF"/>
            </w:tcBorders>
            <w:shd w:val="clear" w:color="auto" w:fill="2E74B5"/>
            <w:tcMar>
              <w:top w:w="0" w:type="dxa"/>
              <w:left w:w="108" w:type="dxa"/>
              <w:bottom w:w="0" w:type="dxa"/>
              <w:right w:w="108" w:type="dxa"/>
            </w:tcMar>
            <w:hideMark/>
          </w:tcPr>
          <w:p w14:paraId="37484E55" w14:textId="0F518079" w:rsidR="00584003" w:rsidRPr="00AF02EF" w:rsidRDefault="00AF02EF" w:rsidP="00AF02EF">
            <w:pPr>
              <w:rPr>
                <w:rFonts w:cstheme="minorHAnsi"/>
                <w:b/>
                <w:bCs/>
                <w:color w:val="FFFFFF"/>
                <w:sz w:val="20"/>
                <w:szCs w:val="20"/>
              </w:rPr>
            </w:pPr>
            <w:r w:rsidRPr="00AF02EF">
              <w:rPr>
                <w:rFonts w:cstheme="minorHAnsi"/>
                <w:b/>
                <w:bCs/>
                <w:color w:val="FFFFFF" w:themeColor="background1"/>
                <w:sz w:val="20"/>
                <w:szCs w:val="20"/>
              </w:rPr>
              <w:t xml:space="preserve">Gold Coast Youth </w:t>
            </w:r>
            <w:proofErr w:type="gramStart"/>
            <w:r w:rsidRPr="00AF02EF">
              <w:rPr>
                <w:rFonts w:cstheme="minorHAnsi"/>
                <w:b/>
                <w:bCs/>
                <w:color w:val="FFFFFF" w:themeColor="background1"/>
                <w:sz w:val="20"/>
                <w:szCs w:val="20"/>
              </w:rPr>
              <w:t>Services</w:t>
            </w:r>
            <w:r>
              <w:rPr>
                <w:rFonts w:cstheme="minorHAnsi"/>
                <w:b/>
                <w:bCs/>
                <w:color w:val="FFFFFF" w:themeColor="background1"/>
                <w:sz w:val="20"/>
                <w:szCs w:val="20"/>
              </w:rPr>
              <w:t xml:space="preserve">  -</w:t>
            </w:r>
            <w:proofErr w:type="gramEnd"/>
            <w:r>
              <w:rPr>
                <w:rFonts w:cstheme="minorHAnsi"/>
                <w:b/>
                <w:bCs/>
                <w:color w:val="FFFFFF" w:themeColor="background1"/>
                <w:sz w:val="20"/>
                <w:szCs w:val="20"/>
              </w:rPr>
              <w:t xml:space="preserve"> </w:t>
            </w:r>
            <w:r w:rsidR="00584003" w:rsidRPr="00680F09">
              <w:rPr>
                <w:rFonts w:cstheme="minorHAnsi"/>
                <w:b/>
                <w:color w:val="FFFFFF" w:themeColor="background1"/>
                <w:sz w:val="20"/>
                <w:szCs w:val="20"/>
              </w:rPr>
              <w:t>South East - Labrador &amp; Mermaid Beach</w:t>
            </w:r>
          </w:p>
        </w:tc>
      </w:tr>
      <w:tr w:rsidR="00AF02EF" w:rsidRPr="00680F09" w14:paraId="7988CB77" w14:textId="77777777" w:rsidTr="000360AF">
        <w:trPr>
          <w:trHeight w:val="502"/>
        </w:trPr>
        <w:tc>
          <w:tcPr>
            <w:tcW w:w="4962" w:type="dxa"/>
            <w:tcBorders>
              <w:top w:val="nil"/>
              <w:left w:val="single" w:sz="8" w:space="0" w:color="FFFFFF"/>
              <w:bottom w:val="single" w:sz="8" w:space="0" w:color="FFFFFF"/>
              <w:right w:val="single" w:sz="8" w:space="0" w:color="FFFFFF"/>
            </w:tcBorders>
            <w:shd w:val="clear" w:color="auto" w:fill="DEEAF6"/>
            <w:tcMar>
              <w:top w:w="0" w:type="dxa"/>
              <w:left w:w="108" w:type="dxa"/>
              <w:bottom w:w="0" w:type="dxa"/>
              <w:right w:w="108" w:type="dxa"/>
            </w:tcMar>
            <w:hideMark/>
          </w:tcPr>
          <w:p w14:paraId="564525D4" w14:textId="77777777" w:rsidR="00AF02EF" w:rsidRPr="00680F09" w:rsidRDefault="00AF02EF" w:rsidP="00597643">
            <w:pPr>
              <w:pStyle w:val="NoSpacing"/>
            </w:pPr>
            <w:r w:rsidRPr="00680F09">
              <w:rPr>
                <w:lang w:val="en"/>
              </w:rPr>
              <w:t>​</w:t>
            </w:r>
            <w:r w:rsidRPr="00680F09">
              <w:rPr>
                <w:b/>
                <w:bCs/>
                <w:lang w:val="en"/>
              </w:rPr>
              <w:t>E:</w:t>
            </w:r>
            <w:r w:rsidRPr="00680F09">
              <w:rPr>
                <w:lang w:val="en"/>
              </w:rPr>
              <w:t xml:space="preserve">  </w:t>
            </w:r>
            <w:hyperlink r:id="rId14" w:history="1">
              <w:r w:rsidRPr="00680F09">
                <w:rPr>
                  <w:rStyle w:val="Hyperlink"/>
                  <w:rFonts w:cstheme="minorHAnsi"/>
                  <w:sz w:val="20"/>
                  <w:szCs w:val="20"/>
                  <w:lang w:val="en"/>
                </w:rPr>
                <w:t>admin@gcys.com.au</w:t>
              </w:r>
            </w:hyperlink>
            <w:r w:rsidRPr="00680F09">
              <w:rPr>
                <w:color w:val="0563C1"/>
                <w:lang w:val="en"/>
              </w:rPr>
              <w:t xml:space="preserve">     </w:t>
            </w:r>
            <w:r w:rsidRPr="00680F09">
              <w:rPr>
                <w:b/>
                <w:bCs/>
                <w:lang w:val="en"/>
              </w:rPr>
              <w:t>Ph:</w:t>
            </w:r>
            <w:r w:rsidRPr="003D057F">
              <w:rPr>
                <w:sz w:val="20"/>
                <w:szCs w:val="20"/>
                <w:lang w:val="en"/>
              </w:rPr>
              <w:t xml:space="preserve"> </w:t>
            </w:r>
            <w:r w:rsidRPr="003D057F">
              <w:rPr>
                <w:sz w:val="20"/>
                <w:szCs w:val="20"/>
              </w:rPr>
              <w:t>5572 0400</w:t>
            </w:r>
          </w:p>
          <w:p w14:paraId="5B61CFE5" w14:textId="77777777" w:rsidR="00AF02EF" w:rsidRPr="00680F09" w:rsidRDefault="00AF02EF" w:rsidP="00597643">
            <w:pPr>
              <w:pStyle w:val="NoSpacing"/>
            </w:pPr>
            <w:r w:rsidRPr="00680F09">
              <w:rPr>
                <w:b/>
                <w:bCs/>
              </w:rPr>
              <w:t>W</w:t>
            </w:r>
            <w:r w:rsidRPr="00680F09">
              <w:t xml:space="preserve">: </w:t>
            </w:r>
            <w:hyperlink r:id="rId15" w:history="1">
              <w:r w:rsidRPr="00680F09">
                <w:rPr>
                  <w:rStyle w:val="Hyperlink"/>
                  <w:rFonts w:cstheme="minorHAnsi"/>
                  <w:sz w:val="20"/>
                  <w:szCs w:val="20"/>
                </w:rPr>
                <w:t>https://www.gcys.com.au/</w:t>
              </w:r>
            </w:hyperlink>
          </w:p>
        </w:tc>
        <w:tc>
          <w:tcPr>
            <w:tcW w:w="5387" w:type="dxa"/>
            <w:tcBorders>
              <w:top w:val="nil"/>
              <w:left w:val="nil"/>
              <w:bottom w:val="single" w:sz="8" w:space="0" w:color="FFFFFF"/>
              <w:right w:val="single" w:sz="8" w:space="0" w:color="FFFFFF"/>
            </w:tcBorders>
            <w:shd w:val="clear" w:color="auto" w:fill="DEEAF6"/>
            <w:tcMar>
              <w:top w:w="0" w:type="dxa"/>
              <w:left w:w="108" w:type="dxa"/>
              <w:bottom w:w="0" w:type="dxa"/>
              <w:right w:w="108" w:type="dxa"/>
            </w:tcMar>
          </w:tcPr>
          <w:p w14:paraId="527161ED" w14:textId="77777777" w:rsidR="00AF02EF" w:rsidRPr="00680F09" w:rsidRDefault="00AF02EF">
            <w:pPr>
              <w:spacing w:line="252" w:lineRule="auto"/>
              <w:rPr>
                <w:rFonts w:cstheme="minorHAnsi"/>
                <w:sz w:val="20"/>
                <w:szCs w:val="20"/>
              </w:rPr>
            </w:pPr>
          </w:p>
          <w:p w14:paraId="62C6A3DA" w14:textId="77777777" w:rsidR="00AF02EF" w:rsidRPr="00680F09" w:rsidRDefault="00AF02EF">
            <w:pPr>
              <w:spacing w:line="252" w:lineRule="auto"/>
              <w:rPr>
                <w:rFonts w:cstheme="minorHAnsi"/>
                <w:sz w:val="20"/>
                <w:szCs w:val="20"/>
              </w:rPr>
            </w:pPr>
            <w:r w:rsidRPr="00680F09">
              <w:rPr>
                <w:rFonts w:cstheme="minorHAnsi"/>
                <w:sz w:val="20"/>
                <w:szCs w:val="20"/>
              </w:rPr>
              <w:t xml:space="preserve">15 Oak </w:t>
            </w:r>
            <w:proofErr w:type="gramStart"/>
            <w:r w:rsidRPr="00680F09">
              <w:rPr>
                <w:rFonts w:cstheme="minorHAnsi"/>
                <w:sz w:val="20"/>
                <w:szCs w:val="20"/>
              </w:rPr>
              <w:t>Avenue  Miami</w:t>
            </w:r>
            <w:proofErr w:type="gramEnd"/>
            <w:r w:rsidRPr="00680F09">
              <w:rPr>
                <w:rFonts w:cstheme="minorHAnsi"/>
                <w:sz w:val="20"/>
                <w:szCs w:val="20"/>
              </w:rPr>
              <w:t>,  QLD,  4220</w:t>
            </w:r>
          </w:p>
        </w:tc>
      </w:tr>
      <w:tr w:rsidR="00584003" w:rsidRPr="00680F09" w14:paraId="69630A6A" w14:textId="77777777" w:rsidTr="00D464C1">
        <w:tc>
          <w:tcPr>
            <w:tcW w:w="10349" w:type="dxa"/>
            <w:gridSpan w:val="2"/>
            <w:tcBorders>
              <w:top w:val="nil"/>
              <w:left w:val="single" w:sz="8" w:space="0" w:color="FFFFFF"/>
              <w:bottom w:val="single" w:sz="8" w:space="0" w:color="FFFFFF"/>
              <w:right w:val="single" w:sz="8" w:space="0" w:color="FFFFFF"/>
            </w:tcBorders>
            <w:shd w:val="clear" w:color="auto" w:fill="2E74B5"/>
            <w:tcMar>
              <w:top w:w="0" w:type="dxa"/>
              <w:left w:w="108" w:type="dxa"/>
              <w:bottom w:w="0" w:type="dxa"/>
              <w:right w:w="108" w:type="dxa"/>
            </w:tcMar>
            <w:hideMark/>
          </w:tcPr>
          <w:p w14:paraId="0FF29C4E" w14:textId="7E92E062" w:rsidR="00584003" w:rsidRPr="00680F09" w:rsidRDefault="00AF02EF" w:rsidP="00887947">
            <w:pPr>
              <w:pStyle w:val="NoSpacing"/>
              <w:rPr>
                <w:rFonts w:cstheme="minorHAnsi"/>
                <w:b/>
                <w:sz w:val="20"/>
                <w:szCs w:val="20"/>
              </w:rPr>
            </w:pPr>
            <w:r>
              <w:rPr>
                <w:rFonts w:cstheme="minorHAnsi"/>
                <w:b/>
                <w:color w:val="FFFFFF" w:themeColor="background1"/>
                <w:sz w:val="20"/>
                <w:szCs w:val="20"/>
              </w:rPr>
              <w:t xml:space="preserve">Life Without Barriers - </w:t>
            </w:r>
            <w:r w:rsidR="00584003" w:rsidRPr="00680F09">
              <w:rPr>
                <w:rFonts w:cstheme="minorHAnsi"/>
                <w:b/>
                <w:color w:val="FFFFFF" w:themeColor="background1"/>
                <w:sz w:val="20"/>
                <w:szCs w:val="20"/>
              </w:rPr>
              <w:t xml:space="preserve">Moreton Region </w:t>
            </w:r>
          </w:p>
        </w:tc>
      </w:tr>
      <w:tr w:rsidR="00AF02EF" w:rsidRPr="00680F09" w14:paraId="38FF0B02" w14:textId="77777777" w:rsidTr="00AF02EF">
        <w:trPr>
          <w:trHeight w:val="1011"/>
        </w:trPr>
        <w:tc>
          <w:tcPr>
            <w:tcW w:w="4962" w:type="dxa"/>
            <w:vMerge w:val="restart"/>
            <w:tcBorders>
              <w:top w:val="nil"/>
              <w:left w:val="single" w:sz="8" w:space="0" w:color="FFFFFF"/>
              <w:right w:val="single" w:sz="8" w:space="0" w:color="FFFFFF"/>
            </w:tcBorders>
            <w:shd w:val="clear" w:color="auto" w:fill="DEEAF6"/>
            <w:tcMar>
              <w:top w:w="0" w:type="dxa"/>
              <w:left w:w="108" w:type="dxa"/>
              <w:bottom w:w="0" w:type="dxa"/>
              <w:right w:w="108" w:type="dxa"/>
            </w:tcMar>
            <w:hideMark/>
          </w:tcPr>
          <w:p w14:paraId="47014CB4" w14:textId="77777777" w:rsidR="00AF02EF" w:rsidRDefault="00AF02EF" w:rsidP="00887947">
            <w:pPr>
              <w:pStyle w:val="NoSpacing"/>
              <w:rPr>
                <w:rFonts w:cstheme="minorHAnsi"/>
                <w:color w:val="0563C1"/>
                <w:sz w:val="20"/>
                <w:szCs w:val="20"/>
              </w:rPr>
            </w:pPr>
            <w:r w:rsidRPr="00680F09">
              <w:rPr>
                <w:rFonts w:cstheme="minorHAnsi"/>
                <w:b/>
                <w:bCs/>
                <w:sz w:val="20"/>
                <w:szCs w:val="20"/>
              </w:rPr>
              <w:t>E:</w:t>
            </w:r>
            <w:r w:rsidRPr="00680F09">
              <w:rPr>
                <w:rFonts w:cstheme="minorHAnsi"/>
                <w:sz w:val="20"/>
                <w:szCs w:val="20"/>
              </w:rPr>
              <w:t xml:space="preserve"> </w:t>
            </w:r>
            <w:hyperlink r:id="rId16" w:history="1">
              <w:r w:rsidRPr="00680F09">
                <w:rPr>
                  <w:rStyle w:val="Hyperlink"/>
                  <w:rFonts w:cstheme="minorHAnsi"/>
                  <w:sz w:val="20"/>
                  <w:szCs w:val="20"/>
                </w:rPr>
                <w:t>nextstepreferrals@lwb.org.au</w:t>
              </w:r>
            </w:hyperlink>
            <w:r w:rsidRPr="00680F09">
              <w:rPr>
                <w:rFonts w:cstheme="minorHAnsi"/>
                <w:color w:val="0563C1"/>
                <w:sz w:val="20"/>
                <w:szCs w:val="20"/>
              </w:rPr>
              <w:t xml:space="preserve">    </w:t>
            </w:r>
          </w:p>
          <w:p w14:paraId="24707C11" w14:textId="17E882DD" w:rsidR="00AF02EF" w:rsidRPr="00680F09" w:rsidRDefault="00AF02EF" w:rsidP="00887947">
            <w:pPr>
              <w:pStyle w:val="NoSpacing"/>
              <w:rPr>
                <w:rFonts w:cstheme="minorHAnsi"/>
                <w:sz w:val="20"/>
                <w:szCs w:val="20"/>
              </w:rPr>
            </w:pPr>
            <w:r w:rsidRPr="00680F09">
              <w:rPr>
                <w:rFonts w:cstheme="minorHAnsi"/>
                <w:b/>
                <w:bCs/>
                <w:sz w:val="20"/>
                <w:szCs w:val="20"/>
              </w:rPr>
              <w:t>W:</w:t>
            </w:r>
            <w:r w:rsidRPr="00680F09">
              <w:rPr>
                <w:rFonts w:cstheme="minorHAnsi"/>
                <w:sz w:val="20"/>
                <w:szCs w:val="20"/>
              </w:rPr>
              <w:t xml:space="preserve"> </w:t>
            </w:r>
            <w:hyperlink r:id="rId17" w:history="1">
              <w:r w:rsidRPr="00680F09">
                <w:rPr>
                  <w:rStyle w:val="Hyperlink"/>
                  <w:rFonts w:cstheme="minorHAnsi"/>
                  <w:sz w:val="20"/>
                  <w:szCs w:val="20"/>
                </w:rPr>
                <w:t>https://www.lwb.org.au/</w:t>
              </w:r>
            </w:hyperlink>
          </w:p>
          <w:p w14:paraId="4E8462AB" w14:textId="77777777" w:rsidR="00AF02EF" w:rsidRDefault="00AF02EF" w:rsidP="00887947">
            <w:pPr>
              <w:pStyle w:val="NoSpacing"/>
              <w:rPr>
                <w:rFonts w:cstheme="minorHAnsi"/>
                <w:sz w:val="20"/>
                <w:szCs w:val="20"/>
              </w:rPr>
            </w:pPr>
            <w:r w:rsidRPr="00680F09">
              <w:rPr>
                <w:rFonts w:cstheme="minorHAnsi"/>
                <w:b/>
                <w:bCs/>
                <w:sz w:val="20"/>
                <w:szCs w:val="20"/>
              </w:rPr>
              <w:t>Ph</w:t>
            </w:r>
            <w:r w:rsidRPr="00680F09">
              <w:rPr>
                <w:rFonts w:cstheme="minorHAnsi"/>
                <w:sz w:val="20"/>
                <w:szCs w:val="20"/>
              </w:rPr>
              <w:t xml:space="preserve">: </w:t>
            </w:r>
            <w:r w:rsidRPr="00680F09">
              <w:rPr>
                <w:rFonts w:cstheme="minorHAnsi"/>
                <w:color w:val="000000"/>
                <w:sz w:val="20"/>
                <w:szCs w:val="20"/>
              </w:rPr>
              <w:t>Maroochydore</w:t>
            </w:r>
            <w:r w:rsidRPr="00680F09">
              <w:rPr>
                <w:rFonts w:cstheme="minorHAnsi"/>
                <w:sz w:val="20"/>
                <w:szCs w:val="20"/>
              </w:rPr>
              <w:t xml:space="preserve"> 1800 639 878 or 0436 816 270 or</w:t>
            </w:r>
          </w:p>
          <w:p w14:paraId="0A5454F2" w14:textId="4DF11A39" w:rsidR="00AF02EF" w:rsidRPr="00680F09" w:rsidRDefault="00AF02EF" w:rsidP="00887947">
            <w:pPr>
              <w:pStyle w:val="NoSpacing"/>
              <w:rPr>
                <w:rFonts w:cstheme="minorHAnsi"/>
                <w:sz w:val="20"/>
                <w:szCs w:val="20"/>
              </w:rPr>
            </w:pPr>
            <w:r w:rsidRPr="00680F09">
              <w:rPr>
                <w:rFonts w:cstheme="minorHAnsi"/>
                <w:sz w:val="20"/>
                <w:szCs w:val="20"/>
              </w:rPr>
              <w:t xml:space="preserve"> </w:t>
            </w:r>
            <w:r>
              <w:rPr>
                <w:rFonts w:cstheme="minorHAnsi"/>
                <w:sz w:val="20"/>
                <w:szCs w:val="20"/>
              </w:rPr>
              <w:t xml:space="preserve">      </w:t>
            </w:r>
            <w:r w:rsidRPr="00680F09">
              <w:rPr>
                <w:rFonts w:cstheme="minorHAnsi"/>
                <w:sz w:val="20"/>
                <w:szCs w:val="20"/>
              </w:rPr>
              <w:t>07 5457 4300</w:t>
            </w:r>
          </w:p>
          <w:p w14:paraId="604B874D" w14:textId="77777777" w:rsidR="00AF02EF" w:rsidRPr="00680F09" w:rsidRDefault="00AF02EF" w:rsidP="00887947">
            <w:pPr>
              <w:pStyle w:val="NoSpacing"/>
              <w:rPr>
                <w:rFonts w:cstheme="minorHAnsi"/>
                <w:sz w:val="20"/>
                <w:szCs w:val="20"/>
              </w:rPr>
            </w:pPr>
            <w:r w:rsidRPr="00680F09">
              <w:rPr>
                <w:rFonts w:cstheme="minorHAnsi"/>
                <w:b/>
                <w:bCs/>
                <w:sz w:val="20"/>
                <w:szCs w:val="20"/>
              </w:rPr>
              <w:t xml:space="preserve">FB: </w:t>
            </w:r>
            <w:hyperlink r:id="rId18" w:history="1">
              <w:r w:rsidRPr="00680F09">
                <w:rPr>
                  <w:rStyle w:val="Hyperlink"/>
                  <w:rFonts w:cstheme="minorHAnsi"/>
                  <w:sz w:val="20"/>
                  <w:szCs w:val="20"/>
                </w:rPr>
                <w:t>https://www.facebook.com/LWBAustralia</w:t>
              </w:r>
            </w:hyperlink>
          </w:p>
          <w:p w14:paraId="4B81F65E" w14:textId="3AF51F60" w:rsidR="00AF02EF" w:rsidRDefault="00AF02EF" w:rsidP="00887947">
            <w:pPr>
              <w:pStyle w:val="NoSpacing"/>
              <w:rPr>
                <w:rFonts w:cstheme="minorHAnsi"/>
                <w:sz w:val="20"/>
                <w:szCs w:val="20"/>
              </w:rPr>
            </w:pPr>
            <w:r w:rsidRPr="00680F09">
              <w:rPr>
                <w:rFonts w:cstheme="minorHAnsi"/>
                <w:b/>
                <w:bCs/>
                <w:sz w:val="20"/>
                <w:szCs w:val="20"/>
              </w:rPr>
              <w:t>Ph:</w:t>
            </w:r>
            <w:r w:rsidRPr="00680F09">
              <w:rPr>
                <w:rFonts w:cstheme="minorHAnsi"/>
                <w:sz w:val="20"/>
                <w:szCs w:val="20"/>
              </w:rPr>
              <w:t xml:space="preserve"> Milton </w:t>
            </w:r>
            <w:proofErr w:type="gramStart"/>
            <w:r w:rsidRPr="00680F09">
              <w:rPr>
                <w:rFonts w:cstheme="minorHAnsi"/>
                <w:sz w:val="20"/>
                <w:szCs w:val="20"/>
              </w:rPr>
              <w:t>-  1800</w:t>
            </w:r>
            <w:proofErr w:type="gramEnd"/>
            <w:r w:rsidRPr="00680F09">
              <w:rPr>
                <w:rFonts w:cstheme="minorHAnsi"/>
                <w:sz w:val="20"/>
                <w:szCs w:val="20"/>
              </w:rPr>
              <w:t xml:space="preserve"> 639 878 or 0436 816 270 or</w:t>
            </w:r>
            <w:r>
              <w:rPr>
                <w:rFonts w:cstheme="minorHAnsi"/>
                <w:sz w:val="20"/>
                <w:szCs w:val="20"/>
              </w:rPr>
              <w:t xml:space="preserve"> </w:t>
            </w:r>
          </w:p>
          <w:p w14:paraId="4C928870" w14:textId="68C16796" w:rsidR="00AF02EF" w:rsidRPr="00680F09" w:rsidRDefault="00AF02EF" w:rsidP="00887947">
            <w:pPr>
              <w:pStyle w:val="NoSpacing"/>
              <w:rPr>
                <w:rFonts w:cstheme="minorHAnsi"/>
                <w:sz w:val="20"/>
                <w:szCs w:val="20"/>
              </w:rPr>
            </w:pPr>
            <w:r w:rsidRPr="00680F09">
              <w:rPr>
                <w:rFonts w:cstheme="minorHAnsi"/>
                <w:sz w:val="20"/>
                <w:szCs w:val="20"/>
              </w:rPr>
              <w:t xml:space="preserve"> </w:t>
            </w:r>
            <w:r>
              <w:rPr>
                <w:rFonts w:cstheme="minorHAnsi"/>
                <w:sz w:val="20"/>
                <w:szCs w:val="20"/>
              </w:rPr>
              <w:t xml:space="preserve">     </w:t>
            </w:r>
            <w:r w:rsidRPr="00680F09">
              <w:rPr>
                <w:rFonts w:cstheme="minorHAnsi"/>
                <w:color w:val="000000"/>
                <w:sz w:val="20"/>
                <w:szCs w:val="20"/>
              </w:rPr>
              <w:t>0</w:t>
            </w:r>
            <w:r w:rsidRPr="00680F09">
              <w:rPr>
                <w:rFonts w:cstheme="minorHAnsi"/>
                <w:color w:val="000001"/>
                <w:sz w:val="20"/>
                <w:szCs w:val="20"/>
              </w:rPr>
              <w:t>7 3633 1500</w:t>
            </w:r>
          </w:p>
        </w:tc>
        <w:tc>
          <w:tcPr>
            <w:tcW w:w="5387" w:type="dxa"/>
            <w:tcBorders>
              <w:top w:val="nil"/>
              <w:left w:val="nil"/>
              <w:bottom w:val="single" w:sz="8" w:space="0" w:color="FFFFFF"/>
              <w:right w:val="single" w:sz="8" w:space="0" w:color="FFFFFF"/>
            </w:tcBorders>
            <w:shd w:val="clear" w:color="auto" w:fill="DEEAF6"/>
            <w:tcMar>
              <w:top w:w="0" w:type="dxa"/>
              <w:left w:w="108" w:type="dxa"/>
              <w:bottom w:w="0" w:type="dxa"/>
              <w:right w:w="108" w:type="dxa"/>
            </w:tcMar>
            <w:hideMark/>
          </w:tcPr>
          <w:p w14:paraId="2C890702" w14:textId="77777777" w:rsidR="00AF02EF" w:rsidRPr="00680F09" w:rsidRDefault="00AF02EF">
            <w:pPr>
              <w:rPr>
                <w:rFonts w:cstheme="minorHAnsi"/>
                <w:color w:val="000000"/>
                <w:sz w:val="20"/>
                <w:szCs w:val="20"/>
              </w:rPr>
            </w:pPr>
            <w:r w:rsidRPr="00680F09">
              <w:rPr>
                <w:rFonts w:cstheme="minorHAnsi"/>
                <w:color w:val="000000"/>
                <w:sz w:val="20"/>
                <w:szCs w:val="20"/>
              </w:rPr>
              <w:t xml:space="preserve">Maroochydore Office: 3/54 Baden Powell Street, Maroochydore, QLD 4558  </w:t>
            </w:r>
          </w:p>
          <w:p w14:paraId="1FDE94CC" w14:textId="77777777" w:rsidR="00AF02EF" w:rsidRPr="00680F09" w:rsidRDefault="00AF02EF">
            <w:pPr>
              <w:rPr>
                <w:rFonts w:cstheme="minorHAnsi"/>
                <w:sz w:val="20"/>
                <w:szCs w:val="20"/>
              </w:rPr>
            </w:pPr>
            <w:r w:rsidRPr="00680F09">
              <w:rPr>
                <w:rFonts w:cstheme="minorHAnsi"/>
                <w:color w:val="000000"/>
                <w:sz w:val="20"/>
                <w:szCs w:val="20"/>
              </w:rPr>
              <w:t>   </w:t>
            </w:r>
          </w:p>
        </w:tc>
      </w:tr>
      <w:tr w:rsidR="00AF02EF" w:rsidRPr="00680F09" w14:paraId="5116782B" w14:textId="77777777" w:rsidTr="00AF02EF">
        <w:trPr>
          <w:trHeight w:val="617"/>
        </w:trPr>
        <w:tc>
          <w:tcPr>
            <w:tcW w:w="4962" w:type="dxa"/>
            <w:vMerge/>
            <w:tcBorders>
              <w:left w:val="single" w:sz="8" w:space="0" w:color="FFFFFF"/>
              <w:bottom w:val="single" w:sz="8" w:space="0" w:color="FFFFFF"/>
              <w:right w:val="single" w:sz="8" w:space="0" w:color="FFFFFF"/>
            </w:tcBorders>
            <w:vAlign w:val="center"/>
            <w:hideMark/>
          </w:tcPr>
          <w:p w14:paraId="244AAD92" w14:textId="77777777" w:rsidR="00AF02EF" w:rsidRPr="00680F09" w:rsidRDefault="00AF02EF">
            <w:pPr>
              <w:rPr>
                <w:rFonts w:cstheme="minorHAnsi"/>
                <w:sz w:val="20"/>
                <w:szCs w:val="20"/>
              </w:rPr>
            </w:pPr>
          </w:p>
        </w:tc>
        <w:tc>
          <w:tcPr>
            <w:tcW w:w="5387" w:type="dxa"/>
            <w:tcBorders>
              <w:top w:val="nil"/>
              <w:left w:val="nil"/>
              <w:bottom w:val="single" w:sz="8" w:space="0" w:color="FFFFFF"/>
              <w:right w:val="single" w:sz="8" w:space="0" w:color="FFFFFF"/>
            </w:tcBorders>
            <w:shd w:val="clear" w:color="auto" w:fill="DEEAF6"/>
            <w:tcMar>
              <w:top w:w="0" w:type="dxa"/>
              <w:left w:w="108" w:type="dxa"/>
              <w:bottom w:w="0" w:type="dxa"/>
              <w:right w:w="108" w:type="dxa"/>
            </w:tcMar>
            <w:hideMark/>
          </w:tcPr>
          <w:p w14:paraId="5FF18F61" w14:textId="344BE56A" w:rsidR="00AF02EF" w:rsidRPr="00680F09" w:rsidRDefault="00AF02EF" w:rsidP="00680F09">
            <w:pPr>
              <w:pStyle w:val="NoSpacing"/>
              <w:rPr>
                <w:sz w:val="20"/>
                <w:szCs w:val="20"/>
              </w:rPr>
            </w:pPr>
            <w:r w:rsidRPr="00680F09">
              <w:rPr>
                <w:sz w:val="20"/>
                <w:szCs w:val="20"/>
              </w:rPr>
              <w:t xml:space="preserve">Milton Office: 34 Douglas Street, Milton QLD 4064                          </w:t>
            </w:r>
          </w:p>
        </w:tc>
      </w:tr>
      <w:tr w:rsidR="00584003" w:rsidRPr="00680F09" w14:paraId="19FD1AD5" w14:textId="77777777" w:rsidTr="00D464C1">
        <w:tc>
          <w:tcPr>
            <w:tcW w:w="10349" w:type="dxa"/>
            <w:gridSpan w:val="2"/>
            <w:tcBorders>
              <w:top w:val="nil"/>
              <w:left w:val="single" w:sz="8" w:space="0" w:color="FFFFFF"/>
              <w:bottom w:val="single" w:sz="8" w:space="0" w:color="FFFFFF"/>
              <w:right w:val="single" w:sz="8" w:space="0" w:color="FFFFFF"/>
            </w:tcBorders>
            <w:shd w:val="clear" w:color="auto" w:fill="2E74B5"/>
            <w:tcMar>
              <w:top w:w="0" w:type="dxa"/>
              <w:left w:w="108" w:type="dxa"/>
              <w:bottom w:w="0" w:type="dxa"/>
              <w:right w:w="108" w:type="dxa"/>
            </w:tcMar>
            <w:hideMark/>
          </w:tcPr>
          <w:p w14:paraId="660CF418" w14:textId="16E2CE8E" w:rsidR="00584003" w:rsidRPr="00AF02EF" w:rsidRDefault="00AF02EF" w:rsidP="00AF02EF">
            <w:pPr>
              <w:pStyle w:val="Pa0"/>
              <w:rPr>
                <w:rFonts w:asciiTheme="minorHAnsi" w:hAnsiTheme="minorHAnsi" w:cstheme="minorHAnsi"/>
                <w:bCs/>
                <w:color w:val="000000"/>
                <w:sz w:val="20"/>
                <w:szCs w:val="20"/>
              </w:rPr>
            </w:pPr>
            <w:r w:rsidRPr="00AF02EF">
              <w:rPr>
                <w:rFonts w:cstheme="minorHAnsi"/>
                <w:b/>
                <w:bCs/>
                <w:color w:val="FFFFFF" w:themeColor="background1"/>
                <w:sz w:val="20"/>
                <w:szCs w:val="20"/>
              </w:rPr>
              <w:t>Life Without Barriers</w:t>
            </w:r>
            <w:r>
              <w:rPr>
                <w:rFonts w:cstheme="minorHAnsi"/>
                <w:b/>
                <w:bCs/>
                <w:color w:val="FFFFFF" w:themeColor="background1"/>
                <w:sz w:val="20"/>
                <w:szCs w:val="20"/>
              </w:rPr>
              <w:t xml:space="preserve"> </w:t>
            </w:r>
            <w:proofErr w:type="gramStart"/>
            <w:r>
              <w:rPr>
                <w:rFonts w:cstheme="minorHAnsi"/>
                <w:b/>
                <w:bCs/>
                <w:color w:val="FFFFFF" w:themeColor="background1"/>
                <w:sz w:val="20"/>
                <w:szCs w:val="20"/>
              </w:rPr>
              <w:t xml:space="preserve">-  </w:t>
            </w:r>
            <w:r w:rsidR="00584003" w:rsidRPr="00680F09">
              <w:rPr>
                <w:rFonts w:cstheme="minorHAnsi"/>
                <w:b/>
                <w:color w:val="FFFFFF" w:themeColor="background1"/>
                <w:sz w:val="20"/>
                <w:szCs w:val="20"/>
              </w:rPr>
              <w:t>Central</w:t>
            </w:r>
            <w:proofErr w:type="gramEnd"/>
            <w:r w:rsidR="00584003" w:rsidRPr="00680F09">
              <w:rPr>
                <w:rFonts w:cstheme="minorHAnsi"/>
                <w:b/>
                <w:color w:val="FFFFFF" w:themeColor="background1"/>
                <w:sz w:val="20"/>
                <w:szCs w:val="20"/>
              </w:rPr>
              <w:t xml:space="preserve"> </w:t>
            </w:r>
            <w:r w:rsidR="00584003" w:rsidRPr="00AF02EF">
              <w:rPr>
                <w:rFonts w:cstheme="minorHAnsi"/>
                <w:b/>
                <w:color w:val="FFFFFF" w:themeColor="background1"/>
                <w:sz w:val="20"/>
                <w:szCs w:val="20"/>
              </w:rPr>
              <w:t>Region</w:t>
            </w:r>
            <w:r w:rsidR="00887947" w:rsidRPr="00AF02EF">
              <w:rPr>
                <w:rFonts w:cstheme="minorHAnsi"/>
                <w:b/>
                <w:color w:val="FFFFFF" w:themeColor="background1"/>
                <w:sz w:val="20"/>
                <w:szCs w:val="20"/>
              </w:rPr>
              <w:t xml:space="preserve"> </w:t>
            </w:r>
            <w:r w:rsidRPr="00AF02EF">
              <w:rPr>
                <w:rFonts w:cstheme="minorHAnsi"/>
                <w:b/>
                <w:color w:val="FFFFFF" w:themeColor="background1"/>
                <w:sz w:val="20"/>
                <w:szCs w:val="20"/>
              </w:rPr>
              <w:t xml:space="preserve"> (</w:t>
            </w:r>
            <w:r w:rsidRPr="00AF02EF">
              <w:rPr>
                <w:rStyle w:val="A0"/>
                <w:rFonts w:asciiTheme="minorHAnsi" w:hAnsiTheme="minorHAnsi" w:cstheme="minorHAnsi"/>
                <w:b w:val="0"/>
                <w:color w:val="FFFFFF" w:themeColor="background1"/>
                <w:sz w:val="20"/>
                <w:szCs w:val="20"/>
              </w:rPr>
              <w:t xml:space="preserve">Life Without Barriers with Central Queensland Indigenous Development - Mackay and Bowen) </w:t>
            </w:r>
          </w:p>
        </w:tc>
      </w:tr>
      <w:tr w:rsidR="00AF02EF" w:rsidRPr="00680F09" w14:paraId="66A4C6E8" w14:textId="77777777" w:rsidTr="00403A50">
        <w:trPr>
          <w:trHeight w:val="1245"/>
        </w:trPr>
        <w:tc>
          <w:tcPr>
            <w:tcW w:w="4962" w:type="dxa"/>
            <w:tcBorders>
              <w:top w:val="nil"/>
              <w:left w:val="single" w:sz="8" w:space="0" w:color="FFFFFF"/>
              <w:bottom w:val="single" w:sz="8" w:space="0" w:color="FFFFFF"/>
              <w:right w:val="single" w:sz="8" w:space="0" w:color="FFFFFF"/>
            </w:tcBorders>
            <w:shd w:val="clear" w:color="auto" w:fill="DEEAF6"/>
            <w:tcMar>
              <w:top w:w="0" w:type="dxa"/>
              <w:left w:w="108" w:type="dxa"/>
              <w:bottom w:w="0" w:type="dxa"/>
              <w:right w:w="108" w:type="dxa"/>
            </w:tcMar>
            <w:hideMark/>
          </w:tcPr>
          <w:p w14:paraId="19993FF4" w14:textId="77777777" w:rsidR="00AF02EF" w:rsidRPr="00680F09" w:rsidRDefault="00AF02EF" w:rsidP="00887947">
            <w:pPr>
              <w:pStyle w:val="NoSpacing"/>
              <w:rPr>
                <w:rFonts w:cstheme="minorHAnsi"/>
                <w:sz w:val="20"/>
                <w:szCs w:val="20"/>
              </w:rPr>
            </w:pPr>
            <w:r w:rsidRPr="00680F09">
              <w:rPr>
                <w:rFonts w:cstheme="minorHAnsi"/>
                <w:b/>
                <w:bCs/>
                <w:sz w:val="20"/>
                <w:szCs w:val="20"/>
              </w:rPr>
              <w:t>E:</w:t>
            </w:r>
            <w:r w:rsidRPr="00680F09">
              <w:rPr>
                <w:rFonts w:cstheme="minorHAnsi"/>
                <w:sz w:val="20"/>
                <w:szCs w:val="20"/>
              </w:rPr>
              <w:t xml:space="preserve"> </w:t>
            </w:r>
            <w:hyperlink r:id="rId19" w:history="1">
              <w:r w:rsidRPr="00680F09">
                <w:rPr>
                  <w:rStyle w:val="Hyperlink"/>
                  <w:rFonts w:cstheme="minorHAnsi"/>
                  <w:sz w:val="20"/>
                  <w:szCs w:val="20"/>
                </w:rPr>
                <w:t>nextstepreferrals@lwb.org.au</w:t>
              </w:r>
            </w:hyperlink>
          </w:p>
          <w:p w14:paraId="2737367A" w14:textId="024BBFD4" w:rsidR="00AF02EF" w:rsidRPr="00680F09" w:rsidRDefault="00AF02EF" w:rsidP="00887947">
            <w:pPr>
              <w:pStyle w:val="NoSpacing"/>
              <w:rPr>
                <w:rFonts w:cstheme="minorHAnsi"/>
                <w:sz w:val="20"/>
                <w:szCs w:val="20"/>
              </w:rPr>
            </w:pPr>
            <w:r w:rsidRPr="00680F09">
              <w:rPr>
                <w:rFonts w:cstheme="minorHAnsi"/>
                <w:b/>
                <w:bCs/>
                <w:sz w:val="20"/>
                <w:szCs w:val="20"/>
              </w:rPr>
              <w:t>Ph:</w:t>
            </w:r>
            <w:r w:rsidRPr="00680F09">
              <w:rPr>
                <w:rFonts w:cstheme="minorHAnsi"/>
                <w:sz w:val="20"/>
                <w:szCs w:val="20"/>
              </w:rPr>
              <w:t xml:space="preserve"> 1800 639 878 or 0436 816 270</w:t>
            </w:r>
            <w:r w:rsidR="000360AF">
              <w:rPr>
                <w:rFonts w:cstheme="minorHAnsi"/>
                <w:sz w:val="20"/>
                <w:szCs w:val="20"/>
              </w:rPr>
              <w:t xml:space="preserve"> </w:t>
            </w:r>
          </w:p>
          <w:p w14:paraId="537E6A6D" w14:textId="2F0AE0AA" w:rsidR="00AF02EF" w:rsidRPr="00680F09" w:rsidRDefault="000360AF" w:rsidP="00887947">
            <w:pPr>
              <w:pStyle w:val="NoSpacing"/>
              <w:rPr>
                <w:rFonts w:cstheme="minorHAnsi"/>
                <w:sz w:val="20"/>
                <w:szCs w:val="20"/>
              </w:rPr>
            </w:pPr>
            <w:r w:rsidRPr="00680F09">
              <w:rPr>
                <w:rFonts w:cstheme="minorHAnsi"/>
                <w:sz w:val="20"/>
                <w:szCs w:val="20"/>
              </w:rPr>
              <w:t>Rockhampton</w:t>
            </w:r>
          </w:p>
          <w:p w14:paraId="4196CE79" w14:textId="77777777" w:rsidR="00AF02EF" w:rsidRPr="00680F09" w:rsidRDefault="00AF02EF" w:rsidP="00887947">
            <w:pPr>
              <w:pStyle w:val="NoSpacing"/>
              <w:rPr>
                <w:rFonts w:cstheme="minorHAnsi"/>
                <w:color w:val="000001"/>
                <w:sz w:val="20"/>
                <w:szCs w:val="20"/>
              </w:rPr>
            </w:pPr>
            <w:r w:rsidRPr="00680F09">
              <w:rPr>
                <w:rFonts w:cstheme="minorHAnsi"/>
                <w:b/>
                <w:sz w:val="20"/>
                <w:szCs w:val="20"/>
              </w:rPr>
              <w:t>Ph</w:t>
            </w:r>
            <w:r w:rsidRPr="00680F09">
              <w:rPr>
                <w:rFonts w:cstheme="minorHAnsi"/>
                <w:sz w:val="20"/>
                <w:szCs w:val="20"/>
              </w:rPr>
              <w:t xml:space="preserve">:  </w:t>
            </w:r>
            <w:r w:rsidRPr="00680F09">
              <w:rPr>
                <w:rFonts w:cstheme="minorHAnsi"/>
                <w:color w:val="000001"/>
                <w:sz w:val="20"/>
                <w:szCs w:val="20"/>
              </w:rPr>
              <w:t xml:space="preserve">07 3633 1500   </w:t>
            </w:r>
          </w:p>
          <w:p w14:paraId="0C31C110" w14:textId="517BCDD3" w:rsidR="00AF02EF" w:rsidRPr="00680F09" w:rsidRDefault="00AF02EF" w:rsidP="00887947">
            <w:pPr>
              <w:pStyle w:val="NoSpacing"/>
              <w:rPr>
                <w:rFonts w:cstheme="minorHAnsi"/>
                <w:sz w:val="20"/>
                <w:szCs w:val="20"/>
              </w:rPr>
            </w:pPr>
            <w:r w:rsidRPr="00680F09">
              <w:rPr>
                <w:rFonts w:cstheme="minorHAnsi"/>
                <w:color w:val="000001"/>
                <w:sz w:val="20"/>
                <w:szCs w:val="20"/>
              </w:rPr>
              <w:t xml:space="preserve">North Mackay Ph: </w:t>
            </w:r>
            <w:r w:rsidRPr="00680F09">
              <w:rPr>
                <w:rFonts w:cstheme="minorHAnsi"/>
                <w:color w:val="000000"/>
                <w:sz w:val="20"/>
                <w:szCs w:val="20"/>
              </w:rPr>
              <w:t>07 4965 4800</w:t>
            </w:r>
          </w:p>
        </w:tc>
        <w:tc>
          <w:tcPr>
            <w:tcW w:w="5387" w:type="dxa"/>
            <w:tcBorders>
              <w:top w:val="nil"/>
              <w:left w:val="nil"/>
              <w:bottom w:val="single" w:sz="8" w:space="0" w:color="FFFFFF"/>
              <w:right w:val="single" w:sz="8" w:space="0" w:color="FFFFFF"/>
            </w:tcBorders>
            <w:shd w:val="clear" w:color="auto" w:fill="DEEAF6"/>
            <w:tcMar>
              <w:top w:w="0" w:type="dxa"/>
              <w:left w:w="108" w:type="dxa"/>
              <w:bottom w:w="0" w:type="dxa"/>
              <w:right w:w="108" w:type="dxa"/>
            </w:tcMar>
            <w:hideMark/>
          </w:tcPr>
          <w:p w14:paraId="6BC83503" w14:textId="77777777" w:rsidR="00AF02EF" w:rsidRPr="00680F09" w:rsidRDefault="00AF02EF">
            <w:pPr>
              <w:rPr>
                <w:rFonts w:cstheme="minorHAnsi"/>
                <w:color w:val="000001"/>
                <w:sz w:val="20"/>
                <w:szCs w:val="20"/>
              </w:rPr>
            </w:pPr>
            <w:r w:rsidRPr="00680F09">
              <w:rPr>
                <w:rFonts w:cstheme="minorHAnsi"/>
                <w:sz w:val="20"/>
                <w:szCs w:val="20"/>
              </w:rPr>
              <w:t xml:space="preserve">Rockhampton Office: </w:t>
            </w:r>
            <w:r w:rsidRPr="00680F09">
              <w:rPr>
                <w:rFonts w:cstheme="minorHAnsi"/>
                <w:color w:val="000000"/>
                <w:sz w:val="20"/>
                <w:szCs w:val="20"/>
              </w:rPr>
              <w:t xml:space="preserve">194-196 Alma Street, Rockhampton QLD 4701                                                </w:t>
            </w:r>
          </w:p>
          <w:p w14:paraId="7AA6A8C0" w14:textId="02085A3E" w:rsidR="00AF02EF" w:rsidRPr="00680F09" w:rsidRDefault="00AF02EF" w:rsidP="00403A50">
            <w:pPr>
              <w:rPr>
                <w:rFonts w:cstheme="minorHAnsi"/>
                <w:sz w:val="20"/>
                <w:szCs w:val="20"/>
              </w:rPr>
            </w:pPr>
            <w:r w:rsidRPr="00680F09">
              <w:rPr>
                <w:rFonts w:cstheme="minorHAnsi"/>
                <w:color w:val="000000"/>
                <w:sz w:val="20"/>
                <w:szCs w:val="20"/>
              </w:rPr>
              <w:t xml:space="preserve">Mackay Office: Suite 1, Ambrose Professional Centre, </w:t>
            </w:r>
            <w:proofErr w:type="spellStart"/>
            <w:r w:rsidRPr="00680F09">
              <w:rPr>
                <w:rFonts w:cstheme="minorHAnsi"/>
                <w:color w:val="000000"/>
                <w:sz w:val="20"/>
                <w:szCs w:val="20"/>
              </w:rPr>
              <w:t>Cnr</w:t>
            </w:r>
            <w:proofErr w:type="spellEnd"/>
            <w:r w:rsidRPr="00680F09">
              <w:rPr>
                <w:rFonts w:cstheme="minorHAnsi"/>
                <w:color w:val="000000"/>
                <w:sz w:val="20"/>
                <w:szCs w:val="20"/>
              </w:rPr>
              <w:t xml:space="preserve"> </w:t>
            </w:r>
            <w:proofErr w:type="spellStart"/>
            <w:r w:rsidRPr="00680F09">
              <w:rPr>
                <w:rFonts w:cstheme="minorHAnsi"/>
                <w:color w:val="000000"/>
                <w:sz w:val="20"/>
                <w:szCs w:val="20"/>
              </w:rPr>
              <w:t>Grendon</w:t>
            </w:r>
            <w:proofErr w:type="spellEnd"/>
            <w:r w:rsidRPr="00680F09">
              <w:rPr>
                <w:rFonts w:cstheme="minorHAnsi"/>
                <w:color w:val="000000"/>
                <w:sz w:val="20"/>
                <w:szCs w:val="20"/>
              </w:rPr>
              <w:t xml:space="preserve"> &amp; Palmer Street, North </w:t>
            </w:r>
            <w:proofErr w:type="gramStart"/>
            <w:r w:rsidRPr="00680F09">
              <w:rPr>
                <w:rFonts w:cstheme="minorHAnsi"/>
                <w:color w:val="000000"/>
                <w:sz w:val="20"/>
                <w:szCs w:val="20"/>
              </w:rPr>
              <w:t>Mackay</w:t>
            </w:r>
            <w:r w:rsidR="00403A50">
              <w:rPr>
                <w:rFonts w:cstheme="minorHAnsi"/>
                <w:color w:val="000000"/>
                <w:sz w:val="20"/>
                <w:szCs w:val="20"/>
              </w:rPr>
              <w:t>,  QLD</w:t>
            </w:r>
            <w:proofErr w:type="gramEnd"/>
            <w:r w:rsidR="00403A50">
              <w:rPr>
                <w:rFonts w:cstheme="minorHAnsi"/>
                <w:color w:val="000000"/>
                <w:sz w:val="20"/>
                <w:szCs w:val="20"/>
              </w:rPr>
              <w:t>,</w:t>
            </w:r>
            <w:r w:rsidRPr="00680F09">
              <w:rPr>
                <w:rFonts w:cstheme="minorHAnsi"/>
                <w:color w:val="000000"/>
                <w:sz w:val="20"/>
                <w:szCs w:val="20"/>
              </w:rPr>
              <w:t xml:space="preserve"> </w:t>
            </w:r>
            <w:r w:rsidR="00403A50">
              <w:rPr>
                <w:rFonts w:cstheme="minorHAnsi"/>
                <w:color w:val="000000"/>
                <w:sz w:val="20"/>
                <w:szCs w:val="20"/>
              </w:rPr>
              <w:t>4740</w:t>
            </w:r>
          </w:p>
        </w:tc>
      </w:tr>
      <w:tr w:rsidR="00584003" w:rsidRPr="00680F09" w14:paraId="087B639B" w14:textId="77777777" w:rsidTr="00D464C1">
        <w:trPr>
          <w:trHeight w:val="348"/>
        </w:trPr>
        <w:tc>
          <w:tcPr>
            <w:tcW w:w="10349" w:type="dxa"/>
            <w:gridSpan w:val="2"/>
            <w:tcBorders>
              <w:top w:val="nil"/>
              <w:left w:val="single" w:sz="8" w:space="0" w:color="FFFFFF"/>
              <w:bottom w:val="single" w:sz="8" w:space="0" w:color="FFFFFF"/>
              <w:right w:val="single" w:sz="8" w:space="0" w:color="FFFFFF"/>
            </w:tcBorders>
            <w:shd w:val="clear" w:color="auto" w:fill="2E74B5"/>
            <w:tcMar>
              <w:top w:w="0" w:type="dxa"/>
              <w:left w:w="108" w:type="dxa"/>
              <w:bottom w:w="0" w:type="dxa"/>
              <w:right w:w="108" w:type="dxa"/>
            </w:tcMar>
            <w:hideMark/>
          </w:tcPr>
          <w:p w14:paraId="5A6FA78B" w14:textId="00BFE4F8" w:rsidR="00584003" w:rsidRPr="00AF02EF" w:rsidRDefault="00AF02EF" w:rsidP="00AF02EF">
            <w:pPr>
              <w:rPr>
                <w:rFonts w:cstheme="minorHAnsi"/>
                <w:b/>
                <w:bCs/>
                <w:sz w:val="20"/>
                <w:szCs w:val="20"/>
              </w:rPr>
            </w:pPr>
            <w:r w:rsidRPr="00AF02EF">
              <w:rPr>
                <w:rFonts w:cstheme="minorHAnsi"/>
                <w:b/>
                <w:bCs/>
                <w:color w:val="FFFFFF" w:themeColor="background1"/>
                <w:sz w:val="20"/>
                <w:szCs w:val="20"/>
              </w:rPr>
              <w:t>South Burnett CTC - S</w:t>
            </w:r>
            <w:r w:rsidR="00584003" w:rsidRPr="00AF02EF">
              <w:rPr>
                <w:rFonts w:cstheme="minorHAnsi"/>
                <w:b/>
                <w:color w:val="FFFFFF" w:themeColor="background1"/>
                <w:sz w:val="20"/>
                <w:szCs w:val="20"/>
              </w:rPr>
              <w:t>outh West Region - Kingaroy</w:t>
            </w:r>
          </w:p>
        </w:tc>
      </w:tr>
      <w:tr w:rsidR="00AF02EF" w:rsidRPr="00680F09" w14:paraId="5885DE5D" w14:textId="77777777" w:rsidTr="007832BD">
        <w:trPr>
          <w:trHeight w:val="955"/>
        </w:trPr>
        <w:tc>
          <w:tcPr>
            <w:tcW w:w="4962" w:type="dxa"/>
            <w:tcBorders>
              <w:top w:val="nil"/>
              <w:left w:val="single" w:sz="8" w:space="0" w:color="FFFFFF"/>
              <w:bottom w:val="single" w:sz="8" w:space="0" w:color="FFFFFF"/>
              <w:right w:val="single" w:sz="8" w:space="0" w:color="FFFFFF"/>
            </w:tcBorders>
            <w:shd w:val="clear" w:color="auto" w:fill="DEEAF6"/>
            <w:tcMar>
              <w:top w:w="0" w:type="dxa"/>
              <w:left w:w="108" w:type="dxa"/>
              <w:bottom w:w="0" w:type="dxa"/>
              <w:right w:w="108" w:type="dxa"/>
            </w:tcMar>
            <w:hideMark/>
          </w:tcPr>
          <w:p w14:paraId="1B94498E" w14:textId="77777777" w:rsidR="00AF02EF" w:rsidRPr="00680F09" w:rsidRDefault="00AF02EF" w:rsidP="00887947">
            <w:pPr>
              <w:pStyle w:val="NoSpacing"/>
              <w:rPr>
                <w:rFonts w:cstheme="minorHAnsi"/>
                <w:sz w:val="20"/>
                <w:szCs w:val="20"/>
              </w:rPr>
            </w:pPr>
            <w:r w:rsidRPr="00680F09">
              <w:rPr>
                <w:rFonts w:cstheme="minorHAnsi"/>
                <w:b/>
                <w:bCs/>
                <w:sz w:val="20"/>
                <w:szCs w:val="20"/>
              </w:rPr>
              <w:t xml:space="preserve">E:  </w:t>
            </w:r>
            <w:hyperlink r:id="rId20" w:tgtFrame="_blank" w:history="1">
              <w:r w:rsidRPr="00680F09">
                <w:rPr>
                  <w:rStyle w:val="Hyperlink"/>
                  <w:rFonts w:cstheme="minorHAnsi"/>
                  <w:sz w:val="20"/>
                  <w:szCs w:val="20"/>
                </w:rPr>
                <w:t>youth@sbctc.com.au</w:t>
              </w:r>
            </w:hyperlink>
            <w:r w:rsidRPr="00680F09">
              <w:rPr>
                <w:rFonts w:cstheme="minorHAnsi"/>
                <w:sz w:val="20"/>
                <w:szCs w:val="20"/>
              </w:rPr>
              <w:t xml:space="preserve">  </w:t>
            </w:r>
            <w:r w:rsidRPr="00680F09">
              <w:rPr>
                <w:rFonts w:cstheme="minorHAnsi"/>
                <w:color w:val="0563C1"/>
                <w:sz w:val="20"/>
                <w:szCs w:val="20"/>
              </w:rPr>
              <w:t> </w:t>
            </w:r>
            <w:r w:rsidRPr="00680F09">
              <w:rPr>
                <w:rFonts w:cstheme="minorHAnsi"/>
                <w:sz w:val="20"/>
                <w:szCs w:val="20"/>
              </w:rPr>
              <w:t> </w:t>
            </w:r>
          </w:p>
          <w:p w14:paraId="4C1A160F" w14:textId="22D6951E" w:rsidR="00AF02EF" w:rsidRPr="00680F09" w:rsidRDefault="00AF02EF" w:rsidP="00887947">
            <w:pPr>
              <w:pStyle w:val="NoSpacing"/>
              <w:rPr>
                <w:rFonts w:cstheme="minorHAnsi"/>
                <w:sz w:val="20"/>
                <w:szCs w:val="20"/>
              </w:rPr>
            </w:pPr>
            <w:r w:rsidRPr="00680F09">
              <w:rPr>
                <w:rFonts w:cstheme="minorHAnsi"/>
                <w:b/>
                <w:sz w:val="20"/>
                <w:szCs w:val="20"/>
              </w:rPr>
              <w:t>Ph:</w:t>
            </w:r>
            <w:r w:rsidRPr="00680F09">
              <w:rPr>
                <w:rFonts w:cstheme="minorHAnsi"/>
                <w:sz w:val="20"/>
                <w:szCs w:val="20"/>
              </w:rPr>
              <w:t xml:space="preserve"> 4162 7788 or 0428 627 788</w:t>
            </w:r>
          </w:p>
          <w:p w14:paraId="1FCD24ED" w14:textId="77777777" w:rsidR="00AF02EF" w:rsidRPr="00680F09" w:rsidRDefault="00AF02EF" w:rsidP="00887947">
            <w:pPr>
              <w:pStyle w:val="NoSpacing"/>
              <w:rPr>
                <w:rFonts w:cstheme="minorHAnsi"/>
                <w:color w:val="0563C1"/>
                <w:sz w:val="20"/>
                <w:szCs w:val="20"/>
              </w:rPr>
            </w:pPr>
            <w:r w:rsidRPr="00680F09">
              <w:rPr>
                <w:rFonts w:cstheme="minorHAnsi"/>
                <w:b/>
                <w:bCs/>
                <w:sz w:val="20"/>
                <w:szCs w:val="20"/>
              </w:rPr>
              <w:t>FB:</w:t>
            </w:r>
            <w:r w:rsidRPr="00680F09">
              <w:rPr>
                <w:rFonts w:cstheme="minorHAnsi"/>
                <w:sz w:val="20"/>
                <w:szCs w:val="20"/>
              </w:rPr>
              <w:t xml:space="preserve">  </w:t>
            </w:r>
            <w:hyperlink r:id="rId21" w:history="1">
              <w:r w:rsidRPr="00680F09">
                <w:rPr>
                  <w:rStyle w:val="Hyperlink"/>
                  <w:rFonts w:cstheme="minorHAnsi"/>
                  <w:sz w:val="20"/>
                  <w:szCs w:val="20"/>
                </w:rPr>
                <w:t>https://www.facebook.com/ctcyouthservices/</w:t>
              </w:r>
            </w:hyperlink>
          </w:p>
          <w:p w14:paraId="1C0E6C05" w14:textId="77777777" w:rsidR="00AF02EF" w:rsidRPr="00680F09" w:rsidRDefault="00AF02EF" w:rsidP="00887947">
            <w:pPr>
              <w:pStyle w:val="NoSpacing"/>
              <w:rPr>
                <w:rFonts w:cstheme="minorHAnsi"/>
                <w:b/>
                <w:bCs/>
                <w:sz w:val="20"/>
                <w:szCs w:val="20"/>
              </w:rPr>
            </w:pPr>
            <w:r w:rsidRPr="00680F09">
              <w:rPr>
                <w:rFonts w:cstheme="minorHAnsi"/>
                <w:b/>
                <w:bCs/>
                <w:sz w:val="20"/>
                <w:szCs w:val="20"/>
              </w:rPr>
              <w:t xml:space="preserve">W: </w:t>
            </w:r>
            <w:hyperlink r:id="rId22" w:history="1">
              <w:r w:rsidRPr="00680F09">
                <w:rPr>
                  <w:rStyle w:val="Hyperlink"/>
                  <w:rFonts w:cstheme="minorHAnsi"/>
                  <w:sz w:val="20"/>
                  <w:szCs w:val="20"/>
                </w:rPr>
                <w:t>www.sbctc.com.au</w:t>
              </w:r>
            </w:hyperlink>
          </w:p>
        </w:tc>
        <w:tc>
          <w:tcPr>
            <w:tcW w:w="5387" w:type="dxa"/>
            <w:tcBorders>
              <w:top w:val="nil"/>
              <w:left w:val="nil"/>
              <w:bottom w:val="single" w:sz="8" w:space="0" w:color="FFFFFF"/>
              <w:right w:val="single" w:sz="8" w:space="0" w:color="FFFFFF"/>
            </w:tcBorders>
            <w:shd w:val="clear" w:color="auto" w:fill="DEEAF6"/>
            <w:tcMar>
              <w:top w:w="0" w:type="dxa"/>
              <w:left w:w="108" w:type="dxa"/>
              <w:bottom w:w="0" w:type="dxa"/>
              <w:right w:w="108" w:type="dxa"/>
            </w:tcMar>
          </w:tcPr>
          <w:p w14:paraId="7052C013" w14:textId="77777777" w:rsidR="00AF02EF" w:rsidRPr="00680F09" w:rsidRDefault="00AF02EF" w:rsidP="00887947">
            <w:pPr>
              <w:pStyle w:val="NoSpacing"/>
              <w:rPr>
                <w:rFonts w:cstheme="minorHAnsi"/>
                <w:sz w:val="20"/>
                <w:szCs w:val="20"/>
              </w:rPr>
            </w:pPr>
            <w:r w:rsidRPr="00680F09">
              <w:rPr>
                <w:rFonts w:cstheme="minorHAnsi"/>
                <w:sz w:val="20"/>
                <w:szCs w:val="20"/>
              </w:rPr>
              <w:t>Youth Park</w:t>
            </w:r>
            <w:proofErr w:type="gramStart"/>
            <w:r w:rsidRPr="00680F09">
              <w:rPr>
                <w:rFonts w:cstheme="minorHAnsi"/>
                <w:sz w:val="20"/>
                <w:szCs w:val="20"/>
              </w:rPr>
              <w:t>-  Kingaroy</w:t>
            </w:r>
            <w:proofErr w:type="gramEnd"/>
          </w:p>
          <w:p w14:paraId="4FBC356B" w14:textId="5B315992" w:rsidR="00AF02EF" w:rsidRPr="00680F09" w:rsidRDefault="00AF02EF" w:rsidP="00887947">
            <w:pPr>
              <w:pStyle w:val="NoSpacing"/>
              <w:rPr>
                <w:rFonts w:cstheme="minorHAnsi"/>
                <w:sz w:val="20"/>
                <w:szCs w:val="20"/>
              </w:rPr>
            </w:pPr>
            <w:r w:rsidRPr="00680F09">
              <w:rPr>
                <w:rFonts w:cstheme="minorHAnsi"/>
                <w:sz w:val="20"/>
                <w:szCs w:val="20"/>
              </w:rPr>
              <w:t>Lot 2 Somerset Street, Kingaroy</w:t>
            </w:r>
          </w:p>
          <w:p w14:paraId="025A2D3B" w14:textId="77777777" w:rsidR="00AF02EF" w:rsidRPr="00680F09" w:rsidRDefault="00AF02EF" w:rsidP="00887947">
            <w:pPr>
              <w:pStyle w:val="NoSpacing"/>
              <w:rPr>
                <w:rFonts w:cstheme="minorHAnsi"/>
                <w:sz w:val="20"/>
                <w:szCs w:val="20"/>
              </w:rPr>
            </w:pPr>
            <w:r w:rsidRPr="00680F09">
              <w:rPr>
                <w:rFonts w:cstheme="minorHAnsi"/>
                <w:sz w:val="20"/>
                <w:szCs w:val="20"/>
              </w:rPr>
              <w:t>Post: PO Box 490, Kingaroy,4610</w:t>
            </w:r>
          </w:p>
        </w:tc>
      </w:tr>
      <w:tr w:rsidR="00584003" w:rsidRPr="00680F09" w14:paraId="67B3FEE8" w14:textId="77777777" w:rsidTr="00D464C1">
        <w:tc>
          <w:tcPr>
            <w:tcW w:w="10349" w:type="dxa"/>
            <w:gridSpan w:val="2"/>
            <w:tcBorders>
              <w:top w:val="nil"/>
              <w:left w:val="single" w:sz="8" w:space="0" w:color="FFFFFF"/>
              <w:bottom w:val="single" w:sz="8" w:space="0" w:color="FFFFFF"/>
              <w:right w:val="single" w:sz="8" w:space="0" w:color="FFFFFF"/>
            </w:tcBorders>
            <w:shd w:val="clear" w:color="auto" w:fill="2E74B5"/>
            <w:tcMar>
              <w:top w:w="0" w:type="dxa"/>
              <w:left w:w="108" w:type="dxa"/>
              <w:bottom w:w="0" w:type="dxa"/>
              <w:right w:w="108" w:type="dxa"/>
            </w:tcMar>
            <w:hideMark/>
          </w:tcPr>
          <w:p w14:paraId="22B07CE4" w14:textId="53F85D0A" w:rsidR="00584003" w:rsidRPr="00AF02EF" w:rsidRDefault="00AF02EF" w:rsidP="00AF02EF">
            <w:pPr>
              <w:rPr>
                <w:rFonts w:cstheme="minorHAnsi"/>
                <w:b/>
                <w:bCs/>
                <w:sz w:val="20"/>
                <w:szCs w:val="20"/>
              </w:rPr>
            </w:pPr>
            <w:proofErr w:type="spellStart"/>
            <w:r w:rsidRPr="00AF02EF">
              <w:rPr>
                <w:rFonts w:cstheme="minorHAnsi"/>
                <w:b/>
                <w:bCs/>
                <w:color w:val="FFFFFF" w:themeColor="background1"/>
                <w:sz w:val="20"/>
                <w:szCs w:val="20"/>
              </w:rPr>
              <w:t>Goolburri</w:t>
            </w:r>
            <w:proofErr w:type="spellEnd"/>
            <w:r w:rsidRPr="00AF02EF">
              <w:rPr>
                <w:rFonts w:cstheme="minorHAnsi"/>
                <w:b/>
                <w:bCs/>
                <w:color w:val="FFFFFF" w:themeColor="background1"/>
                <w:sz w:val="20"/>
                <w:szCs w:val="20"/>
              </w:rPr>
              <w:t xml:space="preserve"> Aboriginal Health Advancement - </w:t>
            </w:r>
            <w:r w:rsidR="00584003" w:rsidRPr="00AF02EF">
              <w:rPr>
                <w:rFonts w:cstheme="minorHAnsi"/>
                <w:b/>
                <w:color w:val="FFFFFF" w:themeColor="background1"/>
                <w:sz w:val="20"/>
                <w:szCs w:val="20"/>
              </w:rPr>
              <w:t xml:space="preserve">South </w:t>
            </w:r>
            <w:r w:rsidR="00584003" w:rsidRPr="00597643">
              <w:rPr>
                <w:rFonts w:cstheme="minorHAnsi"/>
                <w:b/>
                <w:color w:val="FFFFFF" w:themeColor="background1"/>
                <w:sz w:val="20"/>
                <w:szCs w:val="20"/>
              </w:rPr>
              <w:t>West Region - Charleville, Roma &amp; Dalby</w:t>
            </w:r>
          </w:p>
        </w:tc>
      </w:tr>
      <w:tr w:rsidR="00AF02EF" w:rsidRPr="00680F09" w14:paraId="06CBC9E3" w14:textId="77777777" w:rsidTr="00403A50">
        <w:trPr>
          <w:trHeight w:val="1097"/>
        </w:trPr>
        <w:tc>
          <w:tcPr>
            <w:tcW w:w="4962" w:type="dxa"/>
            <w:tcBorders>
              <w:top w:val="nil"/>
              <w:left w:val="single" w:sz="8" w:space="0" w:color="FFFFFF"/>
              <w:bottom w:val="single" w:sz="8" w:space="0" w:color="FFFFFF"/>
              <w:right w:val="single" w:sz="8" w:space="0" w:color="FFFFFF"/>
            </w:tcBorders>
            <w:shd w:val="clear" w:color="auto" w:fill="DEEAF6"/>
            <w:tcMar>
              <w:top w:w="0" w:type="dxa"/>
              <w:left w:w="108" w:type="dxa"/>
              <w:bottom w:w="0" w:type="dxa"/>
              <w:right w:w="108" w:type="dxa"/>
            </w:tcMar>
            <w:hideMark/>
          </w:tcPr>
          <w:p w14:paraId="4C37B83F" w14:textId="77777777" w:rsidR="00AF02EF" w:rsidRDefault="00AF02EF" w:rsidP="00887947">
            <w:pPr>
              <w:pStyle w:val="NoSpacing"/>
              <w:rPr>
                <w:rFonts w:cstheme="minorHAnsi"/>
                <w:sz w:val="20"/>
                <w:szCs w:val="20"/>
              </w:rPr>
            </w:pPr>
            <w:r w:rsidRPr="00680F09">
              <w:rPr>
                <w:rFonts w:cstheme="minorHAnsi"/>
                <w:b/>
                <w:bCs/>
                <w:sz w:val="20"/>
                <w:szCs w:val="20"/>
              </w:rPr>
              <w:t>E</w:t>
            </w:r>
            <w:r w:rsidRPr="00680F09">
              <w:rPr>
                <w:rFonts w:cstheme="minorHAnsi"/>
                <w:sz w:val="20"/>
                <w:szCs w:val="20"/>
              </w:rPr>
              <w:t>:</w:t>
            </w:r>
            <w:r w:rsidRPr="00680F09">
              <w:rPr>
                <w:rFonts w:cstheme="minorHAnsi"/>
                <w:sz w:val="20"/>
                <w:szCs w:val="20"/>
                <w:u w:val="single"/>
              </w:rPr>
              <w:t xml:space="preserve"> </w:t>
            </w:r>
            <w:hyperlink r:id="rId23" w:history="1">
              <w:r w:rsidRPr="00680F09">
                <w:rPr>
                  <w:rStyle w:val="Hyperlink"/>
                  <w:rFonts w:cstheme="minorHAnsi"/>
                  <w:sz w:val="20"/>
                  <w:szCs w:val="20"/>
                </w:rPr>
                <w:t>WadeC@goolburri.org.au</w:t>
              </w:r>
            </w:hyperlink>
            <w:r w:rsidRPr="00680F09">
              <w:rPr>
                <w:rFonts w:cstheme="minorHAnsi"/>
                <w:sz w:val="20"/>
                <w:szCs w:val="20"/>
              </w:rPr>
              <w:t xml:space="preserve">     </w:t>
            </w:r>
          </w:p>
          <w:p w14:paraId="61E8DA0C" w14:textId="10A417A4" w:rsidR="00AF02EF" w:rsidRPr="00680F09" w:rsidRDefault="00AF02EF" w:rsidP="00887947">
            <w:pPr>
              <w:pStyle w:val="NoSpacing"/>
              <w:rPr>
                <w:rFonts w:cstheme="minorHAnsi"/>
                <w:sz w:val="20"/>
                <w:szCs w:val="20"/>
              </w:rPr>
            </w:pPr>
            <w:r w:rsidRPr="00680F09">
              <w:rPr>
                <w:rFonts w:cstheme="minorHAnsi"/>
                <w:b/>
                <w:bCs/>
                <w:sz w:val="20"/>
                <w:szCs w:val="20"/>
              </w:rPr>
              <w:t>W</w:t>
            </w:r>
            <w:r w:rsidRPr="00680F09">
              <w:rPr>
                <w:rFonts w:cstheme="minorHAnsi"/>
                <w:sz w:val="20"/>
                <w:szCs w:val="20"/>
              </w:rPr>
              <w:t>:</w:t>
            </w:r>
            <w:r w:rsidRPr="00680F09">
              <w:rPr>
                <w:rFonts w:cstheme="minorHAnsi"/>
                <w:sz w:val="20"/>
                <w:szCs w:val="20"/>
                <w:u w:val="single"/>
              </w:rPr>
              <w:t xml:space="preserve"> </w:t>
            </w:r>
            <w:hyperlink r:id="rId24" w:history="1">
              <w:r w:rsidRPr="00680F09">
                <w:rPr>
                  <w:rStyle w:val="Hyperlink"/>
                  <w:rFonts w:cstheme="minorHAnsi"/>
                  <w:sz w:val="20"/>
                  <w:szCs w:val="20"/>
                </w:rPr>
                <w:t>http://goolburri.org.au/</w:t>
              </w:r>
            </w:hyperlink>
          </w:p>
          <w:p w14:paraId="740524B6" w14:textId="77777777" w:rsidR="00AF02EF" w:rsidRPr="00680F09" w:rsidRDefault="00AF02EF" w:rsidP="00887947">
            <w:pPr>
              <w:pStyle w:val="NoSpacing"/>
              <w:rPr>
                <w:rFonts w:cstheme="minorHAnsi"/>
                <w:b/>
                <w:bCs/>
                <w:sz w:val="20"/>
                <w:szCs w:val="20"/>
              </w:rPr>
            </w:pPr>
            <w:r w:rsidRPr="00680F09">
              <w:rPr>
                <w:rFonts w:cstheme="minorHAnsi"/>
                <w:b/>
                <w:bCs/>
                <w:sz w:val="20"/>
                <w:szCs w:val="20"/>
              </w:rPr>
              <w:t>P</w:t>
            </w:r>
            <w:r w:rsidRPr="00680F09">
              <w:rPr>
                <w:rFonts w:cstheme="minorHAnsi"/>
                <w:sz w:val="20"/>
                <w:szCs w:val="20"/>
              </w:rPr>
              <w:t xml:space="preserve">: 4637 9953      </w:t>
            </w:r>
          </w:p>
          <w:p w14:paraId="0D0354DB" w14:textId="1D0E2DE6" w:rsidR="00AF02EF" w:rsidRPr="00680F09" w:rsidRDefault="00AF02EF" w:rsidP="00887947">
            <w:pPr>
              <w:pStyle w:val="NoSpacing"/>
              <w:rPr>
                <w:rFonts w:cstheme="minorHAnsi"/>
                <w:sz w:val="20"/>
                <w:szCs w:val="20"/>
              </w:rPr>
            </w:pPr>
            <w:r w:rsidRPr="00680F09">
              <w:rPr>
                <w:rFonts w:cstheme="minorHAnsi"/>
                <w:b/>
                <w:bCs/>
                <w:sz w:val="20"/>
                <w:szCs w:val="20"/>
              </w:rPr>
              <w:t>FB</w:t>
            </w:r>
            <w:r w:rsidRPr="00680F09">
              <w:rPr>
                <w:rFonts w:cstheme="minorHAnsi"/>
                <w:sz w:val="20"/>
                <w:szCs w:val="20"/>
              </w:rPr>
              <w:t xml:space="preserve">: </w:t>
            </w:r>
            <w:hyperlink r:id="rId25" w:history="1">
              <w:r w:rsidRPr="00680F09">
                <w:rPr>
                  <w:rStyle w:val="Hyperlink"/>
                  <w:rFonts w:cstheme="minorHAnsi"/>
                  <w:sz w:val="20"/>
                  <w:szCs w:val="20"/>
                </w:rPr>
                <w:t>https://www.facebook.com/GoolburriHealth</w:t>
              </w:r>
            </w:hyperlink>
          </w:p>
        </w:tc>
        <w:tc>
          <w:tcPr>
            <w:tcW w:w="5387" w:type="dxa"/>
            <w:tcBorders>
              <w:top w:val="nil"/>
              <w:left w:val="nil"/>
              <w:bottom w:val="single" w:sz="8" w:space="0" w:color="FFFFFF"/>
              <w:right w:val="single" w:sz="8" w:space="0" w:color="FFFFFF"/>
            </w:tcBorders>
            <w:shd w:val="clear" w:color="auto" w:fill="DEEAF6"/>
            <w:tcMar>
              <w:top w:w="0" w:type="dxa"/>
              <w:left w:w="108" w:type="dxa"/>
              <w:bottom w:w="0" w:type="dxa"/>
              <w:right w:w="108" w:type="dxa"/>
            </w:tcMar>
            <w:hideMark/>
          </w:tcPr>
          <w:p w14:paraId="53DB067C" w14:textId="77777777" w:rsidR="00AF02EF" w:rsidRPr="00680F09" w:rsidRDefault="00AF02EF" w:rsidP="00887947">
            <w:pPr>
              <w:pStyle w:val="NoSpacing"/>
              <w:rPr>
                <w:rFonts w:cstheme="minorHAnsi"/>
                <w:sz w:val="20"/>
                <w:szCs w:val="20"/>
              </w:rPr>
            </w:pPr>
            <w:r w:rsidRPr="00680F09">
              <w:rPr>
                <w:rFonts w:cstheme="minorHAnsi"/>
                <w:b/>
                <w:bCs/>
                <w:sz w:val="20"/>
                <w:szCs w:val="20"/>
              </w:rPr>
              <w:t>Dalby:</w:t>
            </w:r>
            <w:r w:rsidRPr="00680F09">
              <w:rPr>
                <w:rFonts w:cstheme="minorHAnsi"/>
                <w:sz w:val="20"/>
                <w:szCs w:val="20"/>
              </w:rPr>
              <w:t xml:space="preserve"> Myall Youth Community Network Centre.  </w:t>
            </w:r>
            <w:proofErr w:type="spellStart"/>
            <w:r w:rsidRPr="00680F09">
              <w:rPr>
                <w:rFonts w:cstheme="minorHAnsi"/>
                <w:sz w:val="20"/>
                <w:szCs w:val="20"/>
              </w:rPr>
              <w:t>Cnr</w:t>
            </w:r>
            <w:proofErr w:type="spellEnd"/>
            <w:r w:rsidRPr="00680F09">
              <w:rPr>
                <w:rFonts w:cstheme="minorHAnsi"/>
                <w:sz w:val="20"/>
                <w:szCs w:val="20"/>
              </w:rPr>
              <w:t xml:space="preserve"> Nicholson and Drayton Streets </w:t>
            </w:r>
          </w:p>
          <w:p w14:paraId="1494B457" w14:textId="77777777" w:rsidR="00AF02EF" w:rsidRPr="00680F09" w:rsidRDefault="00AF02EF" w:rsidP="00887947">
            <w:pPr>
              <w:pStyle w:val="NoSpacing"/>
              <w:rPr>
                <w:rFonts w:cstheme="minorHAnsi"/>
                <w:sz w:val="20"/>
                <w:szCs w:val="20"/>
              </w:rPr>
            </w:pPr>
            <w:r w:rsidRPr="00680F09">
              <w:rPr>
                <w:rFonts w:cstheme="minorHAnsi"/>
                <w:b/>
                <w:bCs/>
                <w:sz w:val="20"/>
                <w:szCs w:val="20"/>
              </w:rPr>
              <w:t>Roma:</w:t>
            </w:r>
            <w:r w:rsidRPr="00680F09">
              <w:rPr>
                <w:rFonts w:cstheme="minorHAnsi"/>
                <w:sz w:val="20"/>
                <w:szCs w:val="20"/>
              </w:rPr>
              <w:t xml:space="preserve"> 36 McDowall Street</w:t>
            </w:r>
          </w:p>
          <w:p w14:paraId="27D739A9" w14:textId="77777777" w:rsidR="00AF02EF" w:rsidRPr="00680F09" w:rsidRDefault="00AF02EF" w:rsidP="00887947">
            <w:pPr>
              <w:pStyle w:val="NoSpacing"/>
              <w:rPr>
                <w:rFonts w:cstheme="minorHAnsi"/>
                <w:sz w:val="20"/>
                <w:szCs w:val="20"/>
              </w:rPr>
            </w:pPr>
            <w:r w:rsidRPr="00680F09">
              <w:rPr>
                <w:rFonts w:cstheme="minorHAnsi"/>
                <w:sz w:val="20"/>
                <w:szCs w:val="20"/>
              </w:rPr>
              <w:t>Charleville: 81 Galatea Street</w:t>
            </w:r>
          </w:p>
        </w:tc>
      </w:tr>
      <w:tr w:rsidR="00584003" w:rsidRPr="00680F09" w14:paraId="294F0B85" w14:textId="77777777" w:rsidTr="00D464C1">
        <w:tc>
          <w:tcPr>
            <w:tcW w:w="10349" w:type="dxa"/>
            <w:gridSpan w:val="2"/>
            <w:tcBorders>
              <w:top w:val="nil"/>
              <w:left w:val="single" w:sz="8" w:space="0" w:color="FFFFFF"/>
              <w:bottom w:val="single" w:sz="8" w:space="0" w:color="FFFFFF"/>
              <w:right w:val="single" w:sz="8" w:space="0" w:color="FFFFFF"/>
            </w:tcBorders>
            <w:shd w:val="clear" w:color="auto" w:fill="2E74B5"/>
            <w:tcMar>
              <w:top w:w="0" w:type="dxa"/>
              <w:left w:w="108" w:type="dxa"/>
              <w:bottom w:w="0" w:type="dxa"/>
              <w:right w:w="108" w:type="dxa"/>
            </w:tcMar>
            <w:hideMark/>
          </w:tcPr>
          <w:p w14:paraId="530CB380" w14:textId="26AB6D44" w:rsidR="00584003" w:rsidRPr="00AF02EF" w:rsidRDefault="00AF02EF">
            <w:pPr>
              <w:rPr>
                <w:rFonts w:cstheme="minorHAnsi"/>
                <w:b/>
                <w:bCs/>
                <w:sz w:val="20"/>
                <w:szCs w:val="20"/>
              </w:rPr>
            </w:pPr>
            <w:r w:rsidRPr="00AF02EF">
              <w:rPr>
                <w:rFonts w:cstheme="minorHAnsi"/>
                <w:b/>
                <w:bCs/>
                <w:color w:val="FFFFFF" w:themeColor="background1"/>
                <w:sz w:val="20"/>
                <w:szCs w:val="20"/>
              </w:rPr>
              <w:t xml:space="preserve">Life Without Barriers - </w:t>
            </w:r>
            <w:r w:rsidR="00584003" w:rsidRPr="00AF02EF">
              <w:rPr>
                <w:rFonts w:cstheme="minorHAnsi"/>
                <w:b/>
                <w:bCs/>
                <w:color w:val="FFFFFF" w:themeColor="background1"/>
                <w:sz w:val="20"/>
                <w:szCs w:val="20"/>
              </w:rPr>
              <w:t xml:space="preserve">South </w:t>
            </w:r>
            <w:r w:rsidR="00584003" w:rsidRPr="00597643">
              <w:rPr>
                <w:rFonts w:cstheme="minorHAnsi"/>
                <w:b/>
                <w:bCs/>
                <w:color w:val="FFFFFF" w:themeColor="background1"/>
                <w:sz w:val="20"/>
                <w:szCs w:val="20"/>
              </w:rPr>
              <w:t xml:space="preserve">West Region - </w:t>
            </w:r>
            <w:r w:rsidR="00584003" w:rsidRPr="00597643">
              <w:rPr>
                <w:rFonts w:cstheme="minorHAnsi"/>
                <w:b/>
                <w:color w:val="FFFFFF" w:themeColor="background1"/>
                <w:sz w:val="20"/>
                <w:szCs w:val="20"/>
              </w:rPr>
              <w:t>Ipswich North and South, Toowoomba North and South &amp; Springfield</w:t>
            </w:r>
          </w:p>
        </w:tc>
      </w:tr>
      <w:tr w:rsidR="00AF02EF" w:rsidRPr="00680F09" w14:paraId="2F07BDE9" w14:textId="77777777" w:rsidTr="003C7A5B">
        <w:trPr>
          <w:trHeight w:val="829"/>
        </w:trPr>
        <w:tc>
          <w:tcPr>
            <w:tcW w:w="4962" w:type="dxa"/>
            <w:tcBorders>
              <w:top w:val="nil"/>
              <w:left w:val="single" w:sz="8" w:space="0" w:color="FFFFFF"/>
              <w:bottom w:val="single" w:sz="8" w:space="0" w:color="FFFFFF"/>
              <w:right w:val="single" w:sz="8" w:space="0" w:color="FFFFFF"/>
            </w:tcBorders>
            <w:shd w:val="clear" w:color="auto" w:fill="DEEAF6"/>
            <w:tcMar>
              <w:top w:w="0" w:type="dxa"/>
              <w:left w:w="108" w:type="dxa"/>
              <w:bottom w:w="0" w:type="dxa"/>
              <w:right w:w="108" w:type="dxa"/>
            </w:tcMar>
            <w:hideMark/>
          </w:tcPr>
          <w:p w14:paraId="793585F5" w14:textId="77777777" w:rsidR="00AF02EF" w:rsidRPr="00680F09" w:rsidRDefault="00AF02EF" w:rsidP="00887947">
            <w:pPr>
              <w:pStyle w:val="NoSpacing"/>
              <w:rPr>
                <w:rFonts w:cstheme="minorHAnsi"/>
                <w:sz w:val="20"/>
                <w:szCs w:val="20"/>
              </w:rPr>
            </w:pPr>
            <w:r w:rsidRPr="00680F09">
              <w:rPr>
                <w:rFonts w:cstheme="minorHAnsi"/>
                <w:b/>
                <w:bCs/>
                <w:sz w:val="20"/>
                <w:szCs w:val="20"/>
              </w:rPr>
              <w:t xml:space="preserve">E: </w:t>
            </w:r>
            <w:hyperlink r:id="rId26" w:history="1">
              <w:r w:rsidRPr="00680F09">
                <w:rPr>
                  <w:rStyle w:val="Hyperlink"/>
                  <w:rFonts w:cstheme="minorHAnsi"/>
                  <w:sz w:val="20"/>
                  <w:szCs w:val="20"/>
                </w:rPr>
                <w:t>nextstepreferrals@lwb.org.au</w:t>
              </w:r>
            </w:hyperlink>
          </w:p>
          <w:p w14:paraId="371E9466" w14:textId="668EBE50" w:rsidR="00AF02EF" w:rsidRPr="00680F09" w:rsidRDefault="00AF02EF" w:rsidP="00887947">
            <w:pPr>
              <w:pStyle w:val="NoSpacing"/>
              <w:rPr>
                <w:rFonts w:cstheme="minorHAnsi"/>
                <w:sz w:val="20"/>
                <w:szCs w:val="20"/>
              </w:rPr>
            </w:pPr>
            <w:r w:rsidRPr="00680F09">
              <w:rPr>
                <w:rFonts w:cstheme="minorHAnsi"/>
                <w:b/>
                <w:bCs/>
                <w:sz w:val="20"/>
                <w:szCs w:val="20"/>
              </w:rPr>
              <w:t>Ph:</w:t>
            </w:r>
            <w:r w:rsidRPr="00680F09">
              <w:rPr>
                <w:rFonts w:cstheme="minorHAnsi"/>
                <w:sz w:val="20"/>
                <w:szCs w:val="20"/>
              </w:rPr>
              <w:t xml:space="preserve"> 1800 639 878 or 0436 816 270, or </w:t>
            </w:r>
          </w:p>
          <w:p w14:paraId="1560EDE9" w14:textId="2B2FDF1A" w:rsidR="00AF02EF" w:rsidRPr="00680F09" w:rsidRDefault="00AF02EF" w:rsidP="00887947">
            <w:pPr>
              <w:pStyle w:val="NoSpacing"/>
              <w:rPr>
                <w:rFonts w:cstheme="minorHAnsi"/>
                <w:color w:val="000000"/>
                <w:sz w:val="20"/>
                <w:szCs w:val="20"/>
              </w:rPr>
            </w:pPr>
            <w:r w:rsidRPr="00680F09">
              <w:rPr>
                <w:rFonts w:cstheme="minorHAnsi"/>
                <w:sz w:val="20"/>
                <w:szCs w:val="20"/>
              </w:rPr>
              <w:t xml:space="preserve">Ipswich </w:t>
            </w:r>
            <w:r w:rsidRPr="00680F09">
              <w:rPr>
                <w:rFonts w:cstheme="minorHAnsi"/>
                <w:b/>
                <w:sz w:val="20"/>
                <w:szCs w:val="20"/>
              </w:rPr>
              <w:t>Ph</w:t>
            </w:r>
            <w:r w:rsidRPr="00680F09">
              <w:rPr>
                <w:rFonts w:cstheme="minorHAnsi"/>
                <w:sz w:val="20"/>
                <w:szCs w:val="20"/>
              </w:rPr>
              <w:t xml:space="preserve">: </w:t>
            </w:r>
            <w:r w:rsidRPr="00680F09">
              <w:rPr>
                <w:rFonts w:cstheme="minorHAnsi"/>
                <w:color w:val="000000"/>
                <w:sz w:val="20"/>
                <w:szCs w:val="20"/>
              </w:rPr>
              <w:t xml:space="preserve">07 3432 7800               </w:t>
            </w:r>
          </w:p>
          <w:p w14:paraId="4293B852" w14:textId="77777777" w:rsidR="00AF02EF" w:rsidRPr="00680F09" w:rsidRDefault="00AF02EF" w:rsidP="00887947">
            <w:pPr>
              <w:pStyle w:val="NoSpacing"/>
              <w:rPr>
                <w:rFonts w:cstheme="minorHAnsi"/>
                <w:color w:val="000000"/>
                <w:sz w:val="20"/>
                <w:szCs w:val="20"/>
              </w:rPr>
            </w:pPr>
            <w:r w:rsidRPr="00680F09">
              <w:rPr>
                <w:rFonts w:cstheme="minorHAnsi"/>
                <w:sz w:val="20"/>
                <w:szCs w:val="20"/>
              </w:rPr>
              <w:t xml:space="preserve">Toowoomba </w:t>
            </w:r>
            <w:r w:rsidRPr="00680F09">
              <w:rPr>
                <w:rFonts w:cstheme="minorHAnsi"/>
                <w:b/>
                <w:bCs/>
                <w:sz w:val="20"/>
                <w:szCs w:val="20"/>
              </w:rPr>
              <w:t>Ph:</w:t>
            </w:r>
            <w:r w:rsidRPr="00680F09">
              <w:rPr>
                <w:rFonts w:cstheme="minorHAnsi"/>
                <w:sz w:val="20"/>
                <w:szCs w:val="20"/>
              </w:rPr>
              <w:t xml:space="preserve"> </w:t>
            </w:r>
            <w:r w:rsidRPr="00680F09">
              <w:rPr>
                <w:rFonts w:cstheme="minorHAnsi"/>
                <w:color w:val="000000"/>
                <w:sz w:val="20"/>
                <w:szCs w:val="20"/>
              </w:rPr>
              <w:t xml:space="preserve">07 4616 3100 </w:t>
            </w:r>
          </w:p>
          <w:p w14:paraId="3812EFDD" w14:textId="77777777" w:rsidR="00AF02EF" w:rsidRPr="00680F09" w:rsidRDefault="00AF02EF" w:rsidP="00887947">
            <w:pPr>
              <w:pStyle w:val="NoSpacing"/>
              <w:rPr>
                <w:rFonts w:cstheme="minorHAnsi"/>
                <w:color w:val="000000"/>
                <w:sz w:val="20"/>
                <w:szCs w:val="20"/>
              </w:rPr>
            </w:pPr>
            <w:r w:rsidRPr="00680F09">
              <w:rPr>
                <w:rFonts w:cstheme="minorHAnsi"/>
                <w:b/>
                <w:bCs/>
                <w:color w:val="000000"/>
                <w:sz w:val="20"/>
                <w:szCs w:val="20"/>
              </w:rPr>
              <w:t xml:space="preserve">F: </w:t>
            </w:r>
            <w:hyperlink r:id="rId27" w:history="1">
              <w:r w:rsidRPr="00680F09">
                <w:rPr>
                  <w:rStyle w:val="Hyperlink"/>
                  <w:rFonts w:cstheme="minorHAnsi"/>
                  <w:sz w:val="20"/>
                  <w:szCs w:val="20"/>
                </w:rPr>
                <w:t>https://www.facebook.com/LWBAustralia</w:t>
              </w:r>
            </w:hyperlink>
          </w:p>
        </w:tc>
        <w:tc>
          <w:tcPr>
            <w:tcW w:w="5387" w:type="dxa"/>
            <w:tcBorders>
              <w:top w:val="nil"/>
              <w:left w:val="nil"/>
              <w:bottom w:val="single" w:sz="8" w:space="0" w:color="FFFFFF"/>
              <w:right w:val="single" w:sz="8" w:space="0" w:color="FFFFFF"/>
            </w:tcBorders>
            <w:shd w:val="clear" w:color="auto" w:fill="DEEAF6"/>
            <w:tcMar>
              <w:top w:w="0" w:type="dxa"/>
              <w:left w:w="108" w:type="dxa"/>
              <w:bottom w:w="0" w:type="dxa"/>
              <w:right w:w="108" w:type="dxa"/>
            </w:tcMar>
            <w:hideMark/>
          </w:tcPr>
          <w:p w14:paraId="4988D577" w14:textId="77777777" w:rsidR="00AF02EF" w:rsidRPr="00680F09" w:rsidRDefault="00AF02EF" w:rsidP="00887947">
            <w:pPr>
              <w:pStyle w:val="NoSpacing"/>
              <w:rPr>
                <w:rFonts w:cstheme="minorHAnsi"/>
                <w:color w:val="000000"/>
                <w:sz w:val="20"/>
                <w:szCs w:val="20"/>
              </w:rPr>
            </w:pPr>
            <w:r w:rsidRPr="00680F09">
              <w:rPr>
                <w:rFonts w:cstheme="minorHAnsi"/>
                <w:b/>
                <w:bCs/>
                <w:sz w:val="20"/>
                <w:szCs w:val="20"/>
              </w:rPr>
              <w:t>Ipswich Office:</w:t>
            </w:r>
            <w:r w:rsidRPr="00680F09">
              <w:rPr>
                <w:rFonts w:cstheme="minorHAnsi"/>
                <w:sz w:val="20"/>
                <w:szCs w:val="20"/>
              </w:rPr>
              <w:t xml:space="preserve"> 30</w:t>
            </w:r>
            <w:r w:rsidRPr="00680F09">
              <w:rPr>
                <w:rFonts w:cstheme="minorHAnsi"/>
                <w:color w:val="000000"/>
                <w:sz w:val="20"/>
                <w:szCs w:val="20"/>
              </w:rPr>
              <w:t xml:space="preserve">-38 Limestone Street (Entrance via South Street), Ipswich QLD 4305           </w:t>
            </w:r>
          </w:p>
          <w:p w14:paraId="21720A74" w14:textId="77777777" w:rsidR="00AF02EF" w:rsidRPr="00680F09" w:rsidRDefault="00AF02EF" w:rsidP="00887947">
            <w:pPr>
              <w:pStyle w:val="NoSpacing"/>
              <w:rPr>
                <w:rFonts w:cstheme="minorHAnsi"/>
                <w:sz w:val="20"/>
                <w:szCs w:val="20"/>
              </w:rPr>
            </w:pPr>
            <w:r w:rsidRPr="00680F09">
              <w:rPr>
                <w:rFonts w:cstheme="minorHAnsi"/>
                <w:b/>
                <w:bCs/>
                <w:color w:val="000000"/>
                <w:sz w:val="20"/>
                <w:szCs w:val="20"/>
              </w:rPr>
              <w:t>Toowoomba Office:</w:t>
            </w:r>
            <w:r w:rsidRPr="00680F09">
              <w:rPr>
                <w:rFonts w:cstheme="minorHAnsi"/>
                <w:color w:val="000000"/>
                <w:sz w:val="20"/>
                <w:szCs w:val="20"/>
              </w:rPr>
              <w:t xml:space="preserve"> 145 Taylor Street (</w:t>
            </w:r>
            <w:proofErr w:type="spellStart"/>
            <w:r w:rsidRPr="00680F09">
              <w:rPr>
                <w:rFonts w:cstheme="minorHAnsi"/>
                <w:color w:val="000000"/>
                <w:sz w:val="20"/>
                <w:szCs w:val="20"/>
              </w:rPr>
              <w:t>Cnr</w:t>
            </w:r>
            <w:proofErr w:type="spellEnd"/>
            <w:r w:rsidRPr="00680F09">
              <w:rPr>
                <w:rFonts w:cstheme="minorHAnsi"/>
                <w:color w:val="000000"/>
                <w:sz w:val="20"/>
                <w:szCs w:val="20"/>
              </w:rPr>
              <w:t xml:space="preserve"> </w:t>
            </w:r>
            <w:proofErr w:type="spellStart"/>
            <w:r w:rsidRPr="00680F09">
              <w:rPr>
                <w:rFonts w:cstheme="minorHAnsi"/>
                <w:color w:val="000000"/>
                <w:sz w:val="20"/>
                <w:szCs w:val="20"/>
              </w:rPr>
              <w:t>Holberton</w:t>
            </w:r>
            <w:proofErr w:type="spellEnd"/>
            <w:r w:rsidRPr="00680F09">
              <w:rPr>
                <w:rFonts w:cstheme="minorHAnsi"/>
                <w:color w:val="000000"/>
                <w:sz w:val="20"/>
                <w:szCs w:val="20"/>
              </w:rPr>
              <w:t xml:space="preserve">), Toowoomba QLD 4350                </w:t>
            </w:r>
          </w:p>
        </w:tc>
      </w:tr>
      <w:tr w:rsidR="00584003" w:rsidRPr="00680F09" w14:paraId="39701CBF" w14:textId="77777777" w:rsidTr="00403A50">
        <w:trPr>
          <w:trHeight w:val="586"/>
        </w:trPr>
        <w:tc>
          <w:tcPr>
            <w:tcW w:w="10349" w:type="dxa"/>
            <w:gridSpan w:val="2"/>
            <w:tcBorders>
              <w:top w:val="nil"/>
              <w:left w:val="single" w:sz="8" w:space="0" w:color="FFFFFF"/>
              <w:bottom w:val="single" w:sz="8" w:space="0" w:color="FFFFFF"/>
              <w:right w:val="single" w:sz="8" w:space="0" w:color="FFFFFF"/>
            </w:tcBorders>
            <w:shd w:val="clear" w:color="auto" w:fill="2E74B5"/>
            <w:tcMar>
              <w:top w:w="0" w:type="dxa"/>
              <w:left w:w="108" w:type="dxa"/>
              <w:bottom w:w="0" w:type="dxa"/>
              <w:right w:w="108" w:type="dxa"/>
            </w:tcMar>
            <w:hideMark/>
          </w:tcPr>
          <w:p w14:paraId="570D6F35" w14:textId="1C64C39E" w:rsidR="00584003" w:rsidRPr="00AF02EF" w:rsidRDefault="00AF02EF" w:rsidP="00AF02EF">
            <w:pPr>
              <w:rPr>
                <w:rFonts w:cstheme="minorHAnsi"/>
                <w:b/>
                <w:bCs/>
                <w:sz w:val="20"/>
                <w:szCs w:val="20"/>
              </w:rPr>
            </w:pPr>
            <w:r w:rsidRPr="00AF02EF">
              <w:rPr>
                <w:rFonts w:cstheme="minorHAnsi"/>
                <w:b/>
                <w:bCs/>
                <w:color w:val="FFFFFF" w:themeColor="background1"/>
                <w:sz w:val="20"/>
                <w:szCs w:val="20"/>
              </w:rPr>
              <w:t xml:space="preserve">Youth Empowered Towards Independence (YETI) - </w:t>
            </w:r>
            <w:r w:rsidR="00584003" w:rsidRPr="00680F09">
              <w:rPr>
                <w:rFonts w:cstheme="minorHAnsi"/>
                <w:b/>
                <w:bCs/>
                <w:color w:val="FFFFFF"/>
                <w:sz w:val="20"/>
                <w:szCs w:val="20"/>
              </w:rPr>
              <w:t xml:space="preserve">Northern QLD - </w:t>
            </w:r>
            <w:r w:rsidR="00584003" w:rsidRPr="00680F09">
              <w:rPr>
                <w:rFonts w:cstheme="minorHAnsi"/>
                <w:color w:val="FFFFFF"/>
                <w:sz w:val="20"/>
                <w:szCs w:val="20"/>
              </w:rPr>
              <w:t xml:space="preserve">(Far North </w:t>
            </w:r>
            <w:proofErr w:type="gramStart"/>
            <w:r w:rsidR="00584003" w:rsidRPr="00680F09">
              <w:rPr>
                <w:rFonts w:cstheme="minorHAnsi"/>
                <w:color w:val="FFFFFF"/>
                <w:sz w:val="20"/>
                <w:szCs w:val="20"/>
              </w:rPr>
              <w:t>Queensland)  -</w:t>
            </w:r>
            <w:proofErr w:type="gramEnd"/>
            <w:r w:rsidR="00584003" w:rsidRPr="00680F09">
              <w:rPr>
                <w:rFonts w:cstheme="minorHAnsi"/>
                <w:color w:val="FFFFFF"/>
                <w:sz w:val="20"/>
                <w:szCs w:val="20"/>
              </w:rPr>
              <w:t xml:space="preserve"> Atherton, Cairns, Cape York and Torres Strait Islands, Cooktown, Edmonton, Innisfail, North Cairns and Lower Cape, Thursday Island &amp; Weipa</w:t>
            </w:r>
          </w:p>
        </w:tc>
      </w:tr>
      <w:tr w:rsidR="00AF02EF" w:rsidRPr="00680F09" w14:paraId="4EC1C94E" w14:textId="77777777" w:rsidTr="00403A50">
        <w:trPr>
          <w:trHeight w:val="1008"/>
        </w:trPr>
        <w:tc>
          <w:tcPr>
            <w:tcW w:w="4962" w:type="dxa"/>
            <w:tcBorders>
              <w:top w:val="nil"/>
              <w:left w:val="single" w:sz="8" w:space="0" w:color="FFFFFF"/>
              <w:bottom w:val="single" w:sz="8" w:space="0" w:color="FFFFFF"/>
              <w:right w:val="single" w:sz="8" w:space="0" w:color="FFFFFF"/>
            </w:tcBorders>
            <w:shd w:val="clear" w:color="auto" w:fill="DEEAF6"/>
            <w:tcMar>
              <w:top w:w="0" w:type="dxa"/>
              <w:left w:w="108" w:type="dxa"/>
              <w:bottom w:w="0" w:type="dxa"/>
              <w:right w:w="108" w:type="dxa"/>
            </w:tcMar>
            <w:hideMark/>
          </w:tcPr>
          <w:p w14:paraId="3F4AEE6B" w14:textId="6B9FF50A" w:rsidR="00AF02EF" w:rsidRPr="00680F09" w:rsidRDefault="00AF02EF" w:rsidP="00887947">
            <w:pPr>
              <w:pStyle w:val="NoSpacing"/>
              <w:rPr>
                <w:rFonts w:cstheme="minorHAnsi"/>
                <w:sz w:val="20"/>
                <w:szCs w:val="20"/>
              </w:rPr>
            </w:pPr>
            <w:r w:rsidRPr="00680F09">
              <w:rPr>
                <w:rFonts w:cstheme="minorHAnsi"/>
                <w:b/>
                <w:bCs/>
                <w:sz w:val="20"/>
                <w:szCs w:val="20"/>
                <w:u w:val="single"/>
              </w:rPr>
              <w:t xml:space="preserve">E: </w:t>
            </w:r>
            <w:r w:rsidR="000360AF">
              <w:rPr>
                <w:rFonts w:cstheme="minorHAnsi"/>
                <w:b/>
                <w:bCs/>
                <w:sz w:val="20"/>
                <w:szCs w:val="20"/>
                <w:u w:val="single"/>
              </w:rPr>
              <w:t xml:space="preserve">  </w:t>
            </w:r>
            <w:hyperlink r:id="rId28" w:history="1">
              <w:r w:rsidRPr="00680F09">
                <w:rPr>
                  <w:rStyle w:val="Hyperlink"/>
                  <w:rFonts w:cstheme="minorHAnsi"/>
                  <w:sz w:val="20"/>
                  <w:szCs w:val="20"/>
                </w:rPr>
                <w:t>nextstep@yeti.net.au</w:t>
              </w:r>
            </w:hyperlink>
            <w:r w:rsidRPr="00680F09">
              <w:rPr>
                <w:rFonts w:cstheme="minorHAnsi"/>
                <w:color w:val="0563C1"/>
                <w:sz w:val="20"/>
                <w:szCs w:val="20"/>
              </w:rPr>
              <w:t xml:space="preserve"> </w:t>
            </w:r>
            <w:r w:rsidRPr="00680F09">
              <w:rPr>
                <w:rFonts w:cstheme="minorHAnsi"/>
                <w:sz w:val="20"/>
                <w:szCs w:val="20"/>
              </w:rPr>
              <w:t>or</w:t>
            </w:r>
            <w:r w:rsidRPr="00680F09">
              <w:rPr>
                <w:rFonts w:cstheme="minorHAnsi"/>
                <w:color w:val="0563C1"/>
                <w:sz w:val="20"/>
                <w:szCs w:val="20"/>
                <w:u w:val="single"/>
              </w:rPr>
              <w:t xml:space="preserve"> </w:t>
            </w:r>
            <w:hyperlink r:id="rId29" w:history="1">
              <w:r w:rsidRPr="00680F09">
                <w:rPr>
                  <w:rStyle w:val="Hyperlink"/>
                  <w:rFonts w:cstheme="minorHAnsi"/>
                  <w:sz w:val="20"/>
                  <w:szCs w:val="20"/>
                </w:rPr>
                <w:t>referrals@yeti.net.au</w:t>
              </w:r>
            </w:hyperlink>
          </w:p>
          <w:p w14:paraId="0D27E30D" w14:textId="77777777" w:rsidR="00AF02EF" w:rsidRPr="00680F09" w:rsidRDefault="00AF02EF" w:rsidP="00887947">
            <w:pPr>
              <w:pStyle w:val="NoSpacing"/>
              <w:rPr>
                <w:rFonts w:cstheme="minorHAnsi"/>
                <w:sz w:val="20"/>
                <w:szCs w:val="20"/>
              </w:rPr>
            </w:pPr>
            <w:r w:rsidRPr="00680F09">
              <w:rPr>
                <w:rFonts w:cstheme="minorHAnsi"/>
                <w:b/>
                <w:bCs/>
                <w:sz w:val="20"/>
                <w:szCs w:val="20"/>
                <w:u w:val="single"/>
              </w:rPr>
              <w:t>Ph:</w:t>
            </w:r>
            <w:r w:rsidRPr="00680F09">
              <w:rPr>
                <w:rFonts w:cstheme="minorHAnsi"/>
                <w:sz w:val="20"/>
                <w:szCs w:val="20"/>
                <w:u w:val="single"/>
              </w:rPr>
              <w:t xml:space="preserve"> </w:t>
            </w:r>
            <w:r w:rsidRPr="00680F09">
              <w:rPr>
                <w:rFonts w:cstheme="minorHAnsi"/>
                <w:sz w:val="20"/>
                <w:szCs w:val="20"/>
              </w:rPr>
              <w:t xml:space="preserve">4051 4927  </w:t>
            </w:r>
          </w:p>
          <w:p w14:paraId="38A963A7" w14:textId="3E1E7448" w:rsidR="00AF02EF" w:rsidRPr="00680F09" w:rsidRDefault="00AF02EF" w:rsidP="00887947">
            <w:pPr>
              <w:pStyle w:val="NoSpacing"/>
              <w:rPr>
                <w:rFonts w:cstheme="minorHAnsi"/>
                <w:sz w:val="20"/>
                <w:szCs w:val="20"/>
              </w:rPr>
            </w:pPr>
            <w:r w:rsidRPr="00680F09">
              <w:rPr>
                <w:rFonts w:cstheme="minorHAnsi"/>
                <w:b/>
                <w:sz w:val="20"/>
                <w:szCs w:val="20"/>
              </w:rPr>
              <w:t>FB</w:t>
            </w:r>
            <w:r w:rsidRPr="00680F09">
              <w:rPr>
                <w:rFonts w:cstheme="minorHAnsi"/>
                <w:sz w:val="20"/>
                <w:szCs w:val="20"/>
              </w:rPr>
              <w:t xml:space="preserve">: </w:t>
            </w:r>
            <w:hyperlink r:id="rId30" w:history="1">
              <w:r w:rsidRPr="00680F09">
                <w:rPr>
                  <w:rStyle w:val="Hyperlink"/>
                  <w:rFonts w:cstheme="minorHAnsi"/>
                  <w:sz w:val="20"/>
                  <w:szCs w:val="20"/>
                </w:rPr>
                <w:t>https://www.facebook.com/Yeti/</w:t>
              </w:r>
            </w:hyperlink>
          </w:p>
          <w:p w14:paraId="7B3BF5CE" w14:textId="10261B0A" w:rsidR="00AF02EF" w:rsidRPr="00680F09" w:rsidRDefault="00AF02EF" w:rsidP="00887947">
            <w:pPr>
              <w:pStyle w:val="NoSpacing"/>
              <w:rPr>
                <w:rFonts w:cstheme="minorHAnsi"/>
                <w:sz w:val="20"/>
                <w:szCs w:val="20"/>
              </w:rPr>
            </w:pPr>
            <w:r w:rsidRPr="00680F09">
              <w:rPr>
                <w:rFonts w:cstheme="minorHAnsi"/>
                <w:b/>
                <w:bCs/>
                <w:sz w:val="20"/>
                <w:szCs w:val="20"/>
              </w:rPr>
              <w:t>W:</w:t>
            </w:r>
            <w:r w:rsidRPr="00680F09">
              <w:rPr>
                <w:rFonts w:cstheme="minorHAnsi"/>
                <w:sz w:val="20"/>
                <w:szCs w:val="20"/>
              </w:rPr>
              <w:t xml:space="preserve"> </w:t>
            </w:r>
            <w:hyperlink r:id="rId31" w:history="1">
              <w:r w:rsidRPr="00680F09">
                <w:rPr>
                  <w:rStyle w:val="Hyperlink"/>
                  <w:rFonts w:cstheme="minorHAnsi"/>
                  <w:sz w:val="20"/>
                  <w:szCs w:val="20"/>
                </w:rPr>
                <w:t>http://www.yeti.net.au</w:t>
              </w:r>
            </w:hyperlink>
          </w:p>
        </w:tc>
        <w:tc>
          <w:tcPr>
            <w:tcW w:w="5387" w:type="dxa"/>
            <w:tcBorders>
              <w:top w:val="nil"/>
              <w:left w:val="nil"/>
              <w:bottom w:val="single" w:sz="8" w:space="0" w:color="FFFFFF"/>
              <w:right w:val="single" w:sz="8" w:space="0" w:color="FFFFFF"/>
            </w:tcBorders>
            <w:shd w:val="clear" w:color="auto" w:fill="DEEAF6"/>
            <w:tcMar>
              <w:top w:w="0" w:type="dxa"/>
              <w:left w:w="108" w:type="dxa"/>
              <w:bottom w:w="0" w:type="dxa"/>
              <w:right w:w="108" w:type="dxa"/>
            </w:tcMar>
            <w:hideMark/>
          </w:tcPr>
          <w:p w14:paraId="4651E4C2" w14:textId="77777777" w:rsidR="00AF02EF" w:rsidRPr="00680F09" w:rsidRDefault="00AF02EF" w:rsidP="00887947">
            <w:pPr>
              <w:pStyle w:val="NoSpacing"/>
              <w:rPr>
                <w:rFonts w:cstheme="minorHAnsi"/>
                <w:sz w:val="20"/>
                <w:szCs w:val="20"/>
              </w:rPr>
            </w:pPr>
            <w:proofErr w:type="gramStart"/>
            <w:r w:rsidRPr="00680F09">
              <w:rPr>
                <w:rFonts w:cstheme="minorHAnsi"/>
                <w:sz w:val="20"/>
                <w:szCs w:val="20"/>
                <w:lang w:val="en-US"/>
              </w:rPr>
              <w:t>Office:-</w:t>
            </w:r>
            <w:proofErr w:type="gramEnd"/>
            <w:r w:rsidRPr="00680F09">
              <w:rPr>
                <w:rFonts w:cstheme="minorHAnsi"/>
                <w:sz w:val="20"/>
                <w:szCs w:val="20"/>
                <w:lang w:val="en-US"/>
              </w:rPr>
              <w:t xml:space="preserve"> 3 </w:t>
            </w:r>
            <w:proofErr w:type="spellStart"/>
            <w:r w:rsidRPr="00680F09">
              <w:rPr>
                <w:rFonts w:cstheme="minorHAnsi"/>
                <w:sz w:val="20"/>
                <w:szCs w:val="20"/>
                <w:lang w:val="en-US"/>
              </w:rPr>
              <w:t>Winkworth</w:t>
            </w:r>
            <w:proofErr w:type="spellEnd"/>
            <w:r w:rsidRPr="00680F09">
              <w:rPr>
                <w:rFonts w:cstheme="minorHAnsi"/>
                <w:sz w:val="20"/>
                <w:szCs w:val="20"/>
                <w:lang w:val="en-US"/>
              </w:rPr>
              <w:t xml:space="preserve"> Street, Bungalow, Cairns QLD 4870</w:t>
            </w:r>
          </w:p>
        </w:tc>
      </w:tr>
      <w:tr w:rsidR="00584003" w:rsidRPr="00680F09" w14:paraId="7960FC59" w14:textId="77777777" w:rsidTr="00D464C1">
        <w:tc>
          <w:tcPr>
            <w:tcW w:w="10349" w:type="dxa"/>
            <w:gridSpan w:val="2"/>
            <w:tcBorders>
              <w:top w:val="nil"/>
              <w:left w:val="single" w:sz="8" w:space="0" w:color="FFFFFF"/>
              <w:bottom w:val="single" w:sz="8" w:space="0" w:color="FFFFFF"/>
              <w:right w:val="single" w:sz="8" w:space="0" w:color="FFFFFF"/>
            </w:tcBorders>
            <w:shd w:val="clear" w:color="auto" w:fill="2E74B5"/>
            <w:tcMar>
              <w:top w:w="0" w:type="dxa"/>
              <w:left w:w="108" w:type="dxa"/>
              <w:bottom w:w="0" w:type="dxa"/>
              <w:right w:w="108" w:type="dxa"/>
            </w:tcMar>
            <w:hideMark/>
          </w:tcPr>
          <w:p w14:paraId="7B54A593" w14:textId="4711D6B0" w:rsidR="00584003" w:rsidRPr="00AF02EF" w:rsidRDefault="00AF02EF">
            <w:pPr>
              <w:rPr>
                <w:rFonts w:cstheme="minorHAnsi"/>
                <w:b/>
                <w:bCs/>
                <w:sz w:val="20"/>
                <w:szCs w:val="20"/>
              </w:rPr>
            </w:pPr>
            <w:r w:rsidRPr="00AF02EF">
              <w:rPr>
                <w:rFonts w:cstheme="minorHAnsi"/>
                <w:b/>
                <w:bCs/>
                <w:color w:val="FFFFFF" w:themeColor="background1"/>
                <w:sz w:val="20"/>
                <w:szCs w:val="20"/>
              </w:rPr>
              <w:t xml:space="preserve">Churches of Christ QLD (CofC) - </w:t>
            </w:r>
            <w:r w:rsidR="00584003" w:rsidRPr="00AF02EF">
              <w:rPr>
                <w:rFonts w:cstheme="minorHAnsi"/>
                <w:b/>
                <w:bCs/>
                <w:color w:val="FFFFFF" w:themeColor="background1"/>
                <w:sz w:val="20"/>
                <w:szCs w:val="20"/>
              </w:rPr>
              <w:t xml:space="preserve">Northern </w:t>
            </w:r>
            <w:r w:rsidR="00584003" w:rsidRPr="00680F09">
              <w:rPr>
                <w:rFonts w:cstheme="minorHAnsi"/>
                <w:b/>
                <w:bCs/>
                <w:color w:val="FFFFFF"/>
                <w:sz w:val="20"/>
                <w:szCs w:val="20"/>
              </w:rPr>
              <w:t>QLD (</w:t>
            </w:r>
            <w:r w:rsidR="00584003" w:rsidRPr="00680F09">
              <w:rPr>
                <w:rFonts w:cstheme="minorHAnsi"/>
                <w:color w:val="FFFFFF"/>
                <w:sz w:val="20"/>
                <w:szCs w:val="20"/>
              </w:rPr>
              <w:t>North Queensland) - Mt Isa-Gulf, Townsville, Aitkenvale &amp; Thuringowa</w:t>
            </w:r>
          </w:p>
        </w:tc>
      </w:tr>
      <w:tr w:rsidR="00AF02EF" w:rsidRPr="00680F09" w14:paraId="7E9DACBD" w14:textId="77777777" w:rsidTr="00753009">
        <w:trPr>
          <w:trHeight w:val="1115"/>
        </w:trPr>
        <w:tc>
          <w:tcPr>
            <w:tcW w:w="4962" w:type="dxa"/>
            <w:tcBorders>
              <w:top w:val="nil"/>
              <w:left w:val="single" w:sz="8" w:space="0" w:color="FFFFFF"/>
              <w:bottom w:val="single" w:sz="8" w:space="0" w:color="FFFFFF"/>
              <w:right w:val="single" w:sz="8" w:space="0" w:color="FFFFFF"/>
            </w:tcBorders>
            <w:shd w:val="clear" w:color="auto" w:fill="DEEAF6"/>
            <w:tcMar>
              <w:top w:w="0" w:type="dxa"/>
              <w:left w:w="108" w:type="dxa"/>
              <w:bottom w:w="0" w:type="dxa"/>
              <w:right w:w="108" w:type="dxa"/>
            </w:tcMar>
            <w:hideMark/>
          </w:tcPr>
          <w:p w14:paraId="04B4D035" w14:textId="77777777" w:rsidR="00AF02EF" w:rsidRPr="00680F09" w:rsidRDefault="00AF02EF" w:rsidP="00887947">
            <w:pPr>
              <w:pStyle w:val="NoSpacing"/>
              <w:rPr>
                <w:rFonts w:cstheme="minorHAnsi"/>
                <w:color w:val="0563C1"/>
                <w:sz w:val="20"/>
                <w:szCs w:val="20"/>
              </w:rPr>
            </w:pPr>
            <w:r w:rsidRPr="00680F09">
              <w:rPr>
                <w:rFonts w:cstheme="minorHAnsi"/>
                <w:b/>
                <w:bCs/>
                <w:sz w:val="20"/>
                <w:szCs w:val="20"/>
              </w:rPr>
              <w:t xml:space="preserve">E: </w:t>
            </w:r>
            <w:hyperlink r:id="rId32" w:history="1">
              <w:r w:rsidRPr="00680F09">
                <w:rPr>
                  <w:rStyle w:val="Hyperlink"/>
                  <w:rFonts w:cstheme="minorHAnsi"/>
                  <w:sz w:val="20"/>
                  <w:szCs w:val="20"/>
                </w:rPr>
                <w:t>nextstep@cofcqld.com.au</w:t>
              </w:r>
            </w:hyperlink>
            <w:r w:rsidRPr="00680F09">
              <w:rPr>
                <w:rFonts w:cstheme="minorHAnsi"/>
                <w:color w:val="0563C1"/>
                <w:sz w:val="20"/>
                <w:szCs w:val="20"/>
              </w:rPr>
              <w:t xml:space="preserve">  </w:t>
            </w:r>
          </w:p>
          <w:p w14:paraId="363D2287" w14:textId="27A42752" w:rsidR="00AF02EF" w:rsidRPr="00680F09" w:rsidRDefault="00AF02EF" w:rsidP="00887947">
            <w:pPr>
              <w:pStyle w:val="NoSpacing"/>
              <w:rPr>
                <w:rFonts w:cstheme="minorHAnsi"/>
                <w:sz w:val="20"/>
                <w:szCs w:val="20"/>
                <w:u w:val="single"/>
              </w:rPr>
            </w:pPr>
            <w:r w:rsidRPr="00680F09">
              <w:rPr>
                <w:rFonts w:cstheme="minorHAnsi"/>
                <w:b/>
                <w:bCs/>
                <w:sz w:val="20"/>
                <w:szCs w:val="20"/>
              </w:rPr>
              <w:t xml:space="preserve">W: </w:t>
            </w:r>
            <w:hyperlink r:id="rId33" w:history="1">
              <w:r w:rsidRPr="00680F09">
                <w:rPr>
                  <w:rStyle w:val="Hyperlink"/>
                  <w:rFonts w:cstheme="minorHAnsi"/>
                  <w:sz w:val="20"/>
                  <w:szCs w:val="20"/>
                </w:rPr>
                <w:t>www.cofcqld.com.au</w:t>
              </w:r>
            </w:hyperlink>
          </w:p>
          <w:p w14:paraId="315FB4BD" w14:textId="77777777" w:rsidR="00AF02EF" w:rsidRPr="00680F09" w:rsidRDefault="00AF02EF" w:rsidP="00887947">
            <w:pPr>
              <w:pStyle w:val="NoSpacing"/>
              <w:rPr>
                <w:rFonts w:cstheme="minorHAnsi"/>
                <w:sz w:val="20"/>
                <w:szCs w:val="20"/>
                <w:lang w:eastAsia="en-AU"/>
              </w:rPr>
            </w:pPr>
            <w:r w:rsidRPr="00680F09">
              <w:rPr>
                <w:rFonts w:cstheme="minorHAnsi"/>
                <w:b/>
                <w:bCs/>
                <w:sz w:val="20"/>
                <w:szCs w:val="20"/>
                <w:u w:val="single"/>
              </w:rPr>
              <w:t xml:space="preserve">Ph: </w:t>
            </w:r>
            <w:r w:rsidRPr="00680F09">
              <w:rPr>
                <w:rFonts w:cstheme="minorHAnsi"/>
                <w:sz w:val="20"/>
                <w:szCs w:val="20"/>
              </w:rPr>
              <w:t>Mount Isa</w:t>
            </w:r>
            <w:proofErr w:type="gramStart"/>
            <w:r w:rsidRPr="00680F09">
              <w:rPr>
                <w:rFonts w:cstheme="minorHAnsi"/>
                <w:sz w:val="20"/>
                <w:szCs w:val="20"/>
              </w:rPr>
              <w:t>-  4740</w:t>
            </w:r>
            <w:proofErr w:type="gramEnd"/>
            <w:r w:rsidRPr="00680F09">
              <w:rPr>
                <w:rFonts w:cstheme="minorHAnsi"/>
                <w:sz w:val="20"/>
                <w:szCs w:val="20"/>
              </w:rPr>
              <w:t xml:space="preserve"> 1333  Townsville - </w:t>
            </w:r>
            <w:r w:rsidRPr="00680F09">
              <w:rPr>
                <w:rFonts w:cstheme="minorHAnsi"/>
                <w:sz w:val="20"/>
                <w:szCs w:val="20"/>
                <w:lang w:eastAsia="en-AU"/>
              </w:rPr>
              <w:t>4771 8888</w:t>
            </w:r>
          </w:p>
          <w:p w14:paraId="74F42964" w14:textId="5AFD2762" w:rsidR="00AF02EF" w:rsidRPr="00AF02EF" w:rsidRDefault="00AF02EF" w:rsidP="00887947">
            <w:pPr>
              <w:pStyle w:val="NoSpacing"/>
              <w:rPr>
                <w:rFonts w:cstheme="minorHAnsi"/>
                <w:sz w:val="20"/>
                <w:szCs w:val="20"/>
                <w:lang w:eastAsia="en-AU"/>
              </w:rPr>
            </w:pPr>
            <w:r w:rsidRPr="00680F09">
              <w:rPr>
                <w:rFonts w:cstheme="minorHAnsi"/>
                <w:b/>
                <w:sz w:val="20"/>
                <w:szCs w:val="20"/>
                <w:lang w:eastAsia="en-AU"/>
              </w:rPr>
              <w:t>FB:</w:t>
            </w:r>
            <w:r w:rsidRPr="00680F09">
              <w:rPr>
                <w:rFonts w:cstheme="minorHAnsi"/>
                <w:sz w:val="20"/>
                <w:szCs w:val="20"/>
                <w:lang w:eastAsia="en-AU"/>
              </w:rPr>
              <w:t xml:space="preserve"> </w:t>
            </w:r>
            <w:hyperlink r:id="rId34" w:history="1">
              <w:r w:rsidRPr="00680F09">
                <w:rPr>
                  <w:rStyle w:val="Hyperlink"/>
                  <w:rFonts w:cstheme="minorHAnsi"/>
                  <w:sz w:val="20"/>
                  <w:szCs w:val="20"/>
                  <w:lang w:eastAsia="en-AU"/>
                </w:rPr>
                <w:t>https://www.facebook.com/cofcqld</w:t>
              </w:r>
            </w:hyperlink>
          </w:p>
        </w:tc>
        <w:tc>
          <w:tcPr>
            <w:tcW w:w="5387" w:type="dxa"/>
            <w:tcBorders>
              <w:top w:val="nil"/>
              <w:left w:val="nil"/>
              <w:bottom w:val="single" w:sz="8" w:space="0" w:color="FFFFFF"/>
              <w:right w:val="single" w:sz="8" w:space="0" w:color="FFFFFF"/>
            </w:tcBorders>
            <w:shd w:val="clear" w:color="auto" w:fill="DEEAF6"/>
            <w:tcMar>
              <w:top w:w="0" w:type="dxa"/>
              <w:left w:w="108" w:type="dxa"/>
              <w:bottom w:w="0" w:type="dxa"/>
              <w:right w:w="108" w:type="dxa"/>
            </w:tcMar>
          </w:tcPr>
          <w:p w14:paraId="55E4E161" w14:textId="77777777" w:rsidR="00AF02EF" w:rsidRPr="00680F09" w:rsidRDefault="00AF02EF" w:rsidP="00887947">
            <w:pPr>
              <w:pStyle w:val="NoSpacing"/>
              <w:rPr>
                <w:rFonts w:cstheme="minorHAnsi"/>
                <w:b/>
                <w:bCs/>
                <w:sz w:val="20"/>
                <w:szCs w:val="20"/>
              </w:rPr>
            </w:pPr>
            <w:r w:rsidRPr="00680F09">
              <w:rPr>
                <w:rFonts w:cstheme="minorHAnsi"/>
                <w:b/>
                <w:bCs/>
                <w:sz w:val="20"/>
                <w:szCs w:val="20"/>
              </w:rPr>
              <w:t xml:space="preserve">CYF Mount </w:t>
            </w:r>
            <w:proofErr w:type="gramStart"/>
            <w:r w:rsidRPr="00680F09">
              <w:rPr>
                <w:rFonts w:cstheme="minorHAnsi"/>
                <w:b/>
                <w:bCs/>
                <w:sz w:val="20"/>
                <w:szCs w:val="20"/>
              </w:rPr>
              <w:t>Isa :</w:t>
            </w:r>
            <w:proofErr w:type="gramEnd"/>
            <w:r w:rsidRPr="00680F09">
              <w:rPr>
                <w:rFonts w:cstheme="minorHAnsi"/>
                <w:b/>
                <w:bCs/>
                <w:sz w:val="20"/>
                <w:szCs w:val="20"/>
              </w:rPr>
              <w:t xml:space="preserve"> </w:t>
            </w:r>
            <w:r w:rsidRPr="00680F09">
              <w:rPr>
                <w:rFonts w:cstheme="minorHAnsi"/>
                <w:sz w:val="20"/>
                <w:szCs w:val="20"/>
              </w:rPr>
              <w:t>Suite 20, Isa House, 119 Camooweal Street, Mount Isa, QLD 4825</w:t>
            </w:r>
          </w:p>
          <w:p w14:paraId="50F914BE" w14:textId="47B89B2E" w:rsidR="00AF02EF" w:rsidRPr="00680F09" w:rsidRDefault="00AF02EF" w:rsidP="00887947">
            <w:pPr>
              <w:pStyle w:val="NoSpacing"/>
              <w:rPr>
                <w:rFonts w:cstheme="minorHAnsi"/>
                <w:b/>
                <w:bCs/>
                <w:sz w:val="20"/>
                <w:szCs w:val="20"/>
              </w:rPr>
            </w:pPr>
            <w:r w:rsidRPr="00680F09">
              <w:rPr>
                <w:rFonts w:cstheme="minorHAnsi"/>
                <w:b/>
                <w:bCs/>
                <w:sz w:val="20"/>
                <w:szCs w:val="20"/>
              </w:rPr>
              <w:t xml:space="preserve">CYF </w:t>
            </w:r>
            <w:proofErr w:type="gramStart"/>
            <w:r w:rsidRPr="00680F09">
              <w:rPr>
                <w:rFonts w:cstheme="minorHAnsi"/>
                <w:b/>
                <w:bCs/>
                <w:sz w:val="20"/>
                <w:szCs w:val="20"/>
              </w:rPr>
              <w:t>Townsville :</w:t>
            </w:r>
            <w:proofErr w:type="gramEnd"/>
            <w:r w:rsidRPr="00680F09">
              <w:rPr>
                <w:rFonts w:cstheme="minorHAnsi"/>
                <w:b/>
                <w:bCs/>
                <w:sz w:val="20"/>
                <w:szCs w:val="20"/>
              </w:rPr>
              <w:t xml:space="preserve">   </w:t>
            </w:r>
            <w:r w:rsidRPr="00680F09">
              <w:rPr>
                <w:rFonts w:cstheme="minorHAnsi"/>
                <w:sz w:val="20"/>
                <w:szCs w:val="20"/>
                <w:lang w:eastAsia="en-AU"/>
              </w:rPr>
              <w:t>Ronan Street, Vincent, QLD 4814</w:t>
            </w:r>
          </w:p>
        </w:tc>
      </w:tr>
    </w:tbl>
    <w:p w14:paraId="7C61ADF7" w14:textId="7E64CD49" w:rsidR="00632325" w:rsidRPr="00680F09" w:rsidRDefault="00632325" w:rsidP="000360AF">
      <w:pPr>
        <w:spacing w:line="276" w:lineRule="auto"/>
        <w:rPr>
          <w:rFonts w:cstheme="minorHAnsi"/>
          <w:sz w:val="20"/>
          <w:szCs w:val="20"/>
        </w:rPr>
      </w:pPr>
    </w:p>
    <w:sectPr w:rsidR="00632325" w:rsidRPr="00680F09" w:rsidSect="00403A50">
      <w:pgSz w:w="11906" w:h="16838"/>
      <w:pgMar w:top="993" w:right="1080" w:bottom="99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C14AE" w14:textId="77777777" w:rsidR="009F7D29" w:rsidRDefault="009F7D29" w:rsidP="00632325">
      <w:pPr>
        <w:spacing w:after="0" w:line="240" w:lineRule="auto"/>
      </w:pPr>
      <w:r>
        <w:separator/>
      </w:r>
    </w:p>
  </w:endnote>
  <w:endnote w:type="continuationSeparator" w:id="0">
    <w:p w14:paraId="382F2083" w14:textId="77777777" w:rsidR="009F7D29" w:rsidRDefault="009F7D29" w:rsidP="00632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xa Bold">
    <w:altName w:val="Calibri"/>
    <w:panose1 w:val="00000000000000000000"/>
    <w:charset w:val="00"/>
    <w:family w:val="swiss"/>
    <w:notTrueType/>
    <w:pitch w:val="default"/>
    <w:sig w:usb0="00000003" w:usb1="00000000" w:usb2="00000000" w:usb3="00000000" w:csb0="00000001" w:csb1="00000000"/>
  </w:font>
  <w:font w:name="Nexa Light">
    <w:altName w:val="Nexa Ligh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F75D2" w14:textId="77777777" w:rsidR="009F7D29" w:rsidRDefault="009F7D29" w:rsidP="00632325">
      <w:pPr>
        <w:spacing w:after="0" w:line="240" w:lineRule="auto"/>
      </w:pPr>
      <w:r>
        <w:separator/>
      </w:r>
    </w:p>
  </w:footnote>
  <w:footnote w:type="continuationSeparator" w:id="0">
    <w:p w14:paraId="0CF29F8B" w14:textId="77777777" w:rsidR="009F7D29" w:rsidRDefault="009F7D29" w:rsidP="006323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6711"/>
      </v:shape>
    </w:pict>
  </w:numPicBullet>
  <w:abstractNum w:abstractNumId="0" w15:restartNumberingAfterBreak="0">
    <w:nsid w:val="04072BFB"/>
    <w:multiLevelType w:val="hybridMultilevel"/>
    <w:tmpl w:val="E930755E"/>
    <w:lvl w:ilvl="0" w:tplc="0C090007">
      <w:start w:val="1"/>
      <w:numFmt w:val="bullet"/>
      <w:lvlText w:val=""/>
      <w:lvlPicBulletId w:val="0"/>
      <w:lvlJc w:val="left"/>
      <w:pPr>
        <w:ind w:left="720" w:hanging="360"/>
      </w:pPr>
      <w:rPr>
        <w:rFonts w:ascii="Symbol" w:hAnsi="Symbol" w:hint="default"/>
        <w:color w:val="7030A0"/>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F4525C"/>
    <w:multiLevelType w:val="singleLevel"/>
    <w:tmpl w:val="4D10E3A6"/>
    <w:lvl w:ilvl="0">
      <w:start w:val="1"/>
      <w:numFmt w:val="bullet"/>
      <w:lvlText w:val=""/>
      <w:lvlJc w:val="left"/>
      <w:pPr>
        <w:tabs>
          <w:tab w:val="num" w:pos="340"/>
        </w:tabs>
        <w:ind w:left="340" w:hanging="340"/>
      </w:pPr>
      <w:rPr>
        <w:rFonts w:ascii="Symbol" w:hAnsi="Symbol" w:hint="default"/>
        <w:color w:val="auto"/>
        <w:sz w:val="22"/>
      </w:rPr>
    </w:lvl>
  </w:abstractNum>
  <w:abstractNum w:abstractNumId="2" w15:restartNumberingAfterBreak="0">
    <w:nsid w:val="0D2A2A3B"/>
    <w:multiLevelType w:val="hybridMultilevel"/>
    <w:tmpl w:val="914451E2"/>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901E0A"/>
    <w:multiLevelType w:val="hybridMultilevel"/>
    <w:tmpl w:val="EAAA0294"/>
    <w:lvl w:ilvl="0" w:tplc="0C090007">
      <w:start w:val="1"/>
      <w:numFmt w:val="bullet"/>
      <w:lvlText w:val=""/>
      <w:lvlPicBulletId w:val="0"/>
      <w:lvlJc w:val="left"/>
      <w:pPr>
        <w:tabs>
          <w:tab w:val="num" w:pos="720"/>
        </w:tabs>
        <w:ind w:left="720" w:hanging="360"/>
      </w:pPr>
      <w:rPr>
        <w:rFonts w:ascii="Symbol" w:hAnsi="Symbol" w:hint="default"/>
        <w:color w:val="7030A0"/>
        <w:sz w:val="16"/>
        <w:szCs w:val="16"/>
      </w:rPr>
    </w:lvl>
    <w:lvl w:ilvl="1" w:tplc="0C090007">
      <w:start w:val="1"/>
      <w:numFmt w:val="bullet"/>
      <w:lvlText w:val=""/>
      <w:lvlPicBulletId w:val="0"/>
      <w:lvlJc w:val="left"/>
      <w:pPr>
        <w:tabs>
          <w:tab w:val="num" w:pos="644"/>
        </w:tabs>
        <w:ind w:left="644" w:hanging="360"/>
      </w:pPr>
      <w:rPr>
        <w:rFonts w:ascii="Symbol" w:hAnsi="Symbol" w:hint="default"/>
        <w:color w:val="7030A0"/>
        <w:sz w:val="16"/>
        <w:szCs w:val="16"/>
      </w:rPr>
    </w:lvl>
    <w:lvl w:ilvl="2" w:tplc="4C9C4EEA" w:tentative="1">
      <w:start w:val="1"/>
      <w:numFmt w:val="bullet"/>
      <w:lvlText w:val=""/>
      <w:lvlJc w:val="left"/>
      <w:pPr>
        <w:tabs>
          <w:tab w:val="num" w:pos="2160"/>
        </w:tabs>
        <w:ind w:left="2160" w:hanging="360"/>
      </w:pPr>
      <w:rPr>
        <w:rFonts w:ascii="Wingdings 3" w:hAnsi="Wingdings 3" w:hint="default"/>
      </w:rPr>
    </w:lvl>
    <w:lvl w:ilvl="3" w:tplc="B78AA110" w:tentative="1">
      <w:start w:val="1"/>
      <w:numFmt w:val="bullet"/>
      <w:lvlText w:val=""/>
      <w:lvlJc w:val="left"/>
      <w:pPr>
        <w:tabs>
          <w:tab w:val="num" w:pos="2880"/>
        </w:tabs>
        <w:ind w:left="2880" w:hanging="360"/>
      </w:pPr>
      <w:rPr>
        <w:rFonts w:ascii="Wingdings 3" w:hAnsi="Wingdings 3" w:hint="default"/>
      </w:rPr>
    </w:lvl>
    <w:lvl w:ilvl="4" w:tplc="6C849004" w:tentative="1">
      <w:start w:val="1"/>
      <w:numFmt w:val="bullet"/>
      <w:lvlText w:val=""/>
      <w:lvlJc w:val="left"/>
      <w:pPr>
        <w:tabs>
          <w:tab w:val="num" w:pos="3600"/>
        </w:tabs>
        <w:ind w:left="3600" w:hanging="360"/>
      </w:pPr>
      <w:rPr>
        <w:rFonts w:ascii="Wingdings 3" w:hAnsi="Wingdings 3" w:hint="default"/>
      </w:rPr>
    </w:lvl>
    <w:lvl w:ilvl="5" w:tplc="96B40818" w:tentative="1">
      <w:start w:val="1"/>
      <w:numFmt w:val="bullet"/>
      <w:lvlText w:val=""/>
      <w:lvlJc w:val="left"/>
      <w:pPr>
        <w:tabs>
          <w:tab w:val="num" w:pos="4320"/>
        </w:tabs>
        <w:ind w:left="4320" w:hanging="360"/>
      </w:pPr>
      <w:rPr>
        <w:rFonts w:ascii="Wingdings 3" w:hAnsi="Wingdings 3" w:hint="default"/>
      </w:rPr>
    </w:lvl>
    <w:lvl w:ilvl="6" w:tplc="FD66F0E4" w:tentative="1">
      <w:start w:val="1"/>
      <w:numFmt w:val="bullet"/>
      <w:lvlText w:val=""/>
      <w:lvlJc w:val="left"/>
      <w:pPr>
        <w:tabs>
          <w:tab w:val="num" w:pos="5040"/>
        </w:tabs>
        <w:ind w:left="5040" w:hanging="360"/>
      </w:pPr>
      <w:rPr>
        <w:rFonts w:ascii="Wingdings 3" w:hAnsi="Wingdings 3" w:hint="default"/>
      </w:rPr>
    </w:lvl>
    <w:lvl w:ilvl="7" w:tplc="E8C8CE54" w:tentative="1">
      <w:start w:val="1"/>
      <w:numFmt w:val="bullet"/>
      <w:lvlText w:val=""/>
      <w:lvlJc w:val="left"/>
      <w:pPr>
        <w:tabs>
          <w:tab w:val="num" w:pos="5760"/>
        </w:tabs>
        <w:ind w:left="5760" w:hanging="360"/>
      </w:pPr>
      <w:rPr>
        <w:rFonts w:ascii="Wingdings 3" w:hAnsi="Wingdings 3" w:hint="default"/>
      </w:rPr>
    </w:lvl>
    <w:lvl w:ilvl="8" w:tplc="E1F86A68"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20244659"/>
    <w:multiLevelType w:val="hybridMultilevel"/>
    <w:tmpl w:val="39BEAFDE"/>
    <w:lvl w:ilvl="0" w:tplc="FF3A09E6">
      <w:start w:val="1"/>
      <w:numFmt w:val="bullet"/>
      <w:lvlText w:val=""/>
      <w:lvlJc w:val="left"/>
      <w:pPr>
        <w:ind w:left="720" w:hanging="360"/>
      </w:pPr>
      <w:rPr>
        <w:rFonts w:ascii="Wingdings 3" w:hAnsi="Wingdings 3" w:hint="default"/>
        <w:color w:val="2F5496" w:themeColor="accent5" w:themeShade="BF"/>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4D7655"/>
    <w:multiLevelType w:val="hybridMultilevel"/>
    <w:tmpl w:val="CB8A0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2775B1"/>
    <w:multiLevelType w:val="hybridMultilevel"/>
    <w:tmpl w:val="ABF8D738"/>
    <w:lvl w:ilvl="0" w:tplc="0C090007">
      <w:start w:val="1"/>
      <w:numFmt w:val="bullet"/>
      <w:lvlText w:val=""/>
      <w:lvlPicBulletId w:val="0"/>
      <w:lvlJc w:val="left"/>
      <w:pPr>
        <w:ind w:left="720" w:hanging="360"/>
      </w:pPr>
      <w:rPr>
        <w:rFonts w:ascii="Symbol" w:hAnsi="Symbol" w:hint="default"/>
        <w:color w:val="7030A0"/>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EE470FF"/>
    <w:multiLevelType w:val="hybridMultilevel"/>
    <w:tmpl w:val="6AACD564"/>
    <w:lvl w:ilvl="0" w:tplc="42BC7CEC">
      <w:start w:val="1"/>
      <w:numFmt w:val="bullet"/>
      <w:lvlText w:val=""/>
      <w:lvlJc w:val="left"/>
      <w:pPr>
        <w:tabs>
          <w:tab w:val="num" w:pos="720"/>
        </w:tabs>
        <w:ind w:left="720" w:hanging="360"/>
      </w:pPr>
      <w:rPr>
        <w:rFonts w:ascii="Wingdings 3" w:hAnsi="Wingdings 3" w:hint="default"/>
        <w:color w:val="7030A0"/>
        <w:sz w:val="16"/>
        <w:szCs w:val="16"/>
      </w:rPr>
    </w:lvl>
    <w:lvl w:ilvl="1" w:tplc="0C090007">
      <w:start w:val="1"/>
      <w:numFmt w:val="bullet"/>
      <w:lvlText w:val=""/>
      <w:lvlPicBulletId w:val="0"/>
      <w:lvlJc w:val="left"/>
      <w:pPr>
        <w:tabs>
          <w:tab w:val="num" w:pos="644"/>
        </w:tabs>
        <w:ind w:left="644" w:hanging="360"/>
      </w:pPr>
      <w:rPr>
        <w:rFonts w:ascii="Symbol" w:hAnsi="Symbol" w:hint="default"/>
        <w:color w:val="7030A0"/>
        <w:sz w:val="16"/>
        <w:szCs w:val="16"/>
      </w:rPr>
    </w:lvl>
    <w:lvl w:ilvl="2" w:tplc="4C9C4EEA" w:tentative="1">
      <w:start w:val="1"/>
      <w:numFmt w:val="bullet"/>
      <w:lvlText w:val=""/>
      <w:lvlJc w:val="left"/>
      <w:pPr>
        <w:tabs>
          <w:tab w:val="num" w:pos="2160"/>
        </w:tabs>
        <w:ind w:left="2160" w:hanging="360"/>
      </w:pPr>
      <w:rPr>
        <w:rFonts w:ascii="Wingdings 3" w:hAnsi="Wingdings 3" w:hint="default"/>
      </w:rPr>
    </w:lvl>
    <w:lvl w:ilvl="3" w:tplc="B78AA110" w:tentative="1">
      <w:start w:val="1"/>
      <w:numFmt w:val="bullet"/>
      <w:lvlText w:val=""/>
      <w:lvlJc w:val="left"/>
      <w:pPr>
        <w:tabs>
          <w:tab w:val="num" w:pos="2880"/>
        </w:tabs>
        <w:ind w:left="2880" w:hanging="360"/>
      </w:pPr>
      <w:rPr>
        <w:rFonts w:ascii="Wingdings 3" w:hAnsi="Wingdings 3" w:hint="default"/>
      </w:rPr>
    </w:lvl>
    <w:lvl w:ilvl="4" w:tplc="6C849004" w:tentative="1">
      <w:start w:val="1"/>
      <w:numFmt w:val="bullet"/>
      <w:lvlText w:val=""/>
      <w:lvlJc w:val="left"/>
      <w:pPr>
        <w:tabs>
          <w:tab w:val="num" w:pos="3600"/>
        </w:tabs>
        <w:ind w:left="3600" w:hanging="360"/>
      </w:pPr>
      <w:rPr>
        <w:rFonts w:ascii="Wingdings 3" w:hAnsi="Wingdings 3" w:hint="default"/>
      </w:rPr>
    </w:lvl>
    <w:lvl w:ilvl="5" w:tplc="96B40818" w:tentative="1">
      <w:start w:val="1"/>
      <w:numFmt w:val="bullet"/>
      <w:lvlText w:val=""/>
      <w:lvlJc w:val="left"/>
      <w:pPr>
        <w:tabs>
          <w:tab w:val="num" w:pos="4320"/>
        </w:tabs>
        <w:ind w:left="4320" w:hanging="360"/>
      </w:pPr>
      <w:rPr>
        <w:rFonts w:ascii="Wingdings 3" w:hAnsi="Wingdings 3" w:hint="default"/>
      </w:rPr>
    </w:lvl>
    <w:lvl w:ilvl="6" w:tplc="FD66F0E4" w:tentative="1">
      <w:start w:val="1"/>
      <w:numFmt w:val="bullet"/>
      <w:lvlText w:val=""/>
      <w:lvlJc w:val="left"/>
      <w:pPr>
        <w:tabs>
          <w:tab w:val="num" w:pos="5040"/>
        </w:tabs>
        <w:ind w:left="5040" w:hanging="360"/>
      </w:pPr>
      <w:rPr>
        <w:rFonts w:ascii="Wingdings 3" w:hAnsi="Wingdings 3" w:hint="default"/>
      </w:rPr>
    </w:lvl>
    <w:lvl w:ilvl="7" w:tplc="E8C8CE54" w:tentative="1">
      <w:start w:val="1"/>
      <w:numFmt w:val="bullet"/>
      <w:lvlText w:val=""/>
      <w:lvlJc w:val="left"/>
      <w:pPr>
        <w:tabs>
          <w:tab w:val="num" w:pos="5760"/>
        </w:tabs>
        <w:ind w:left="5760" w:hanging="360"/>
      </w:pPr>
      <w:rPr>
        <w:rFonts w:ascii="Wingdings 3" w:hAnsi="Wingdings 3" w:hint="default"/>
      </w:rPr>
    </w:lvl>
    <w:lvl w:ilvl="8" w:tplc="E1F86A68"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41EF33F4"/>
    <w:multiLevelType w:val="hybridMultilevel"/>
    <w:tmpl w:val="FA5A00B8"/>
    <w:lvl w:ilvl="0" w:tplc="F1ACE658">
      <w:start w:val="1"/>
      <w:numFmt w:val="bullet"/>
      <w:lvlText w:val=""/>
      <w:lvlJc w:val="left"/>
      <w:pPr>
        <w:ind w:left="720" w:hanging="360"/>
      </w:pPr>
      <w:rPr>
        <w:rFonts w:ascii="Wingdings 3" w:hAnsi="Wingdings 3" w:hint="default"/>
        <w:color w:val="2F5496" w:themeColor="accent5" w:themeShade="BF"/>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108756D"/>
    <w:multiLevelType w:val="hybridMultilevel"/>
    <w:tmpl w:val="DE1E9FB8"/>
    <w:lvl w:ilvl="0" w:tplc="FF3A09E6">
      <w:start w:val="1"/>
      <w:numFmt w:val="bullet"/>
      <w:lvlText w:val=""/>
      <w:lvlJc w:val="left"/>
      <w:pPr>
        <w:ind w:left="720" w:hanging="360"/>
      </w:pPr>
      <w:rPr>
        <w:rFonts w:ascii="Wingdings 3" w:hAnsi="Wingdings 3" w:hint="default"/>
        <w:color w:val="2F5496" w:themeColor="accent5" w:themeShade="BF"/>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7BB6485"/>
    <w:multiLevelType w:val="hybridMultilevel"/>
    <w:tmpl w:val="A6823202"/>
    <w:lvl w:ilvl="0" w:tplc="B5ECC67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7ED6D8A"/>
    <w:multiLevelType w:val="multilevel"/>
    <w:tmpl w:val="AFF6F680"/>
    <w:lvl w:ilvl="0">
      <w:start w:val="1"/>
      <w:numFmt w:val="decimal"/>
      <w:lvlText w:val="%1."/>
      <w:lvlJc w:val="left"/>
      <w:pPr>
        <w:tabs>
          <w:tab w:val="num" w:pos="851"/>
        </w:tabs>
        <w:ind w:left="851" w:hanging="851"/>
      </w:pPr>
      <w:rPr>
        <w:rFonts w:ascii="Arial Bold" w:hAnsi="Arial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851"/>
        </w:tabs>
        <w:ind w:left="851" w:hanging="851"/>
      </w:pPr>
      <w:rPr>
        <w:rFonts w:ascii="Arial" w:hAnsi="Arial" w:hint="default"/>
        <w:b w:val="0"/>
        <w:i w:val="0"/>
        <w:sz w:val="24"/>
      </w:rPr>
    </w:lvl>
    <w:lvl w:ilvl="3">
      <w:start w:val="1"/>
      <w:numFmt w:val="bullet"/>
      <w:pStyle w:val="Bulletpoint1"/>
      <w:lvlText w:val=""/>
      <w:lvlJc w:val="left"/>
      <w:pPr>
        <w:tabs>
          <w:tab w:val="num" w:pos="1276"/>
        </w:tabs>
        <w:ind w:left="1276" w:hanging="425"/>
      </w:pPr>
      <w:rPr>
        <w:rFonts w:ascii="Symbol" w:hAnsi="Symbol" w:hint="default"/>
      </w:rPr>
    </w:lvl>
    <w:lvl w:ilvl="4">
      <w:start w:val="1"/>
      <w:numFmt w:val="bullet"/>
      <w:pStyle w:val="Bulletpoint2"/>
      <w:lvlText w:val="o"/>
      <w:lvlJc w:val="left"/>
      <w:pPr>
        <w:tabs>
          <w:tab w:val="num" w:pos="1701"/>
        </w:tabs>
        <w:ind w:left="1701" w:hanging="425"/>
      </w:pPr>
      <w:rPr>
        <w:rFonts w:ascii="Courier New" w:hAnsi="Courier New" w:hint="default"/>
      </w:rPr>
    </w:lvl>
    <w:lvl w:ilvl="5">
      <w:start w:val="1"/>
      <w:numFmt w:val="lowerLetter"/>
      <w:pStyle w:val="Heading4"/>
      <w:lvlText w:val="%6)"/>
      <w:lvlJc w:val="left"/>
      <w:pPr>
        <w:tabs>
          <w:tab w:val="num" w:pos="1276"/>
        </w:tabs>
        <w:ind w:left="1276" w:hanging="425"/>
      </w:pPr>
      <w:rPr>
        <w:rFonts w:hint="default"/>
      </w:rPr>
    </w:lvl>
    <w:lvl w:ilvl="6">
      <w:start w:val="1"/>
      <w:numFmt w:val="decimal"/>
      <w:pStyle w:val="Bulletpoint4"/>
      <w:lvlText w:val="%7."/>
      <w:lvlJc w:val="left"/>
      <w:pPr>
        <w:tabs>
          <w:tab w:val="num" w:pos="1276"/>
        </w:tabs>
        <w:ind w:left="1276" w:hanging="425"/>
      </w:pPr>
      <w:rPr>
        <w:rFonts w:hint="default"/>
      </w:rPr>
    </w:lvl>
    <w:lvl w:ilvl="7">
      <w:start w:val="1"/>
      <w:numFmt w:val="none"/>
      <w:lvlText w:val=""/>
      <w:lvlJc w:val="left"/>
      <w:pPr>
        <w:ind w:left="0" w:firstLine="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96C5E31"/>
    <w:multiLevelType w:val="hybridMultilevel"/>
    <w:tmpl w:val="7902E776"/>
    <w:lvl w:ilvl="0" w:tplc="FF3A09E6">
      <w:start w:val="1"/>
      <w:numFmt w:val="bullet"/>
      <w:lvlText w:val=""/>
      <w:lvlJc w:val="left"/>
      <w:pPr>
        <w:ind w:left="360" w:hanging="360"/>
      </w:pPr>
      <w:rPr>
        <w:rFonts w:ascii="Wingdings 3" w:hAnsi="Wingdings 3" w:hint="default"/>
        <w:color w:val="2F5496" w:themeColor="accent5" w:themeShade="BF"/>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E453B40"/>
    <w:multiLevelType w:val="hybridMultilevel"/>
    <w:tmpl w:val="5BFA0158"/>
    <w:lvl w:ilvl="0" w:tplc="B5ECC67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FC712E0"/>
    <w:multiLevelType w:val="hybridMultilevel"/>
    <w:tmpl w:val="A7EA6DAA"/>
    <w:lvl w:ilvl="0" w:tplc="B5ECC67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58746E0"/>
    <w:multiLevelType w:val="hybridMultilevel"/>
    <w:tmpl w:val="2CE6DA42"/>
    <w:lvl w:ilvl="0" w:tplc="A8A2ED94">
      <w:start w:val="1"/>
      <w:numFmt w:val="bullet"/>
      <w:lvlText w:val=""/>
      <w:lvlJc w:val="left"/>
      <w:pPr>
        <w:ind w:left="644" w:hanging="360"/>
      </w:pPr>
      <w:rPr>
        <w:rFonts w:ascii="Wingdings 3" w:hAnsi="Wingdings 3" w:hint="default"/>
        <w:color w:val="2F5496" w:themeColor="accent5" w:themeShade="BF"/>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0"/>
  </w:num>
  <w:num w:numId="4">
    <w:abstractNumId w:val="5"/>
  </w:num>
  <w:num w:numId="5">
    <w:abstractNumId w:val="2"/>
  </w:num>
  <w:num w:numId="6">
    <w:abstractNumId w:val="3"/>
  </w:num>
  <w:num w:numId="7">
    <w:abstractNumId w:val="9"/>
  </w:num>
  <w:num w:numId="8">
    <w:abstractNumId w:val="8"/>
  </w:num>
  <w:num w:numId="9">
    <w:abstractNumId w:val="15"/>
  </w:num>
  <w:num w:numId="10">
    <w:abstractNumId w:val="7"/>
  </w:num>
  <w:num w:numId="11">
    <w:abstractNumId w:val="8"/>
  </w:num>
  <w:num w:numId="12">
    <w:abstractNumId w:val="15"/>
  </w:num>
  <w:num w:numId="13">
    <w:abstractNumId w:val="3"/>
  </w:num>
  <w:num w:numId="14">
    <w:abstractNumId w:val="9"/>
  </w:num>
  <w:num w:numId="15">
    <w:abstractNumId w:val="6"/>
  </w:num>
  <w:num w:numId="16">
    <w:abstractNumId w:val="0"/>
  </w:num>
  <w:num w:numId="17">
    <w:abstractNumId w:val="11"/>
  </w:num>
  <w:num w:numId="18">
    <w:abstractNumId w:val="1"/>
  </w:num>
  <w:num w:numId="19">
    <w:abstractNumId w:val="1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F05"/>
    <w:rsid w:val="000360AF"/>
    <w:rsid w:val="00044055"/>
    <w:rsid w:val="0005514B"/>
    <w:rsid w:val="000A0F72"/>
    <w:rsid w:val="000A1F7F"/>
    <w:rsid w:val="000D44F6"/>
    <w:rsid w:val="00127E5D"/>
    <w:rsid w:val="001454E6"/>
    <w:rsid w:val="001867A6"/>
    <w:rsid w:val="00192E4B"/>
    <w:rsid w:val="00196A40"/>
    <w:rsid w:val="00201572"/>
    <w:rsid w:val="002305D4"/>
    <w:rsid w:val="00253900"/>
    <w:rsid w:val="00253DF4"/>
    <w:rsid w:val="002552AF"/>
    <w:rsid w:val="00267F98"/>
    <w:rsid w:val="00304335"/>
    <w:rsid w:val="00351EEF"/>
    <w:rsid w:val="003D057F"/>
    <w:rsid w:val="003D7C67"/>
    <w:rsid w:val="003E1865"/>
    <w:rsid w:val="00403A50"/>
    <w:rsid w:val="004226F1"/>
    <w:rsid w:val="004520B3"/>
    <w:rsid w:val="004909AC"/>
    <w:rsid w:val="00490F5E"/>
    <w:rsid w:val="004A34BC"/>
    <w:rsid w:val="00555351"/>
    <w:rsid w:val="00580A0C"/>
    <w:rsid w:val="00584003"/>
    <w:rsid w:val="00597643"/>
    <w:rsid w:val="005F0872"/>
    <w:rsid w:val="00632325"/>
    <w:rsid w:val="00635F27"/>
    <w:rsid w:val="00680F09"/>
    <w:rsid w:val="006B6030"/>
    <w:rsid w:val="00753009"/>
    <w:rsid w:val="00771EE4"/>
    <w:rsid w:val="00781DF2"/>
    <w:rsid w:val="00887947"/>
    <w:rsid w:val="008B2E58"/>
    <w:rsid w:val="008C47DF"/>
    <w:rsid w:val="008E2316"/>
    <w:rsid w:val="008E4F94"/>
    <w:rsid w:val="008E76BA"/>
    <w:rsid w:val="009017BB"/>
    <w:rsid w:val="0090184E"/>
    <w:rsid w:val="00934EAC"/>
    <w:rsid w:val="00957424"/>
    <w:rsid w:val="00970AB2"/>
    <w:rsid w:val="00993794"/>
    <w:rsid w:val="009D01D2"/>
    <w:rsid w:val="009E1251"/>
    <w:rsid w:val="009E66B6"/>
    <w:rsid w:val="009F7D29"/>
    <w:rsid w:val="00A22019"/>
    <w:rsid w:val="00A41069"/>
    <w:rsid w:val="00A865D2"/>
    <w:rsid w:val="00AB6A27"/>
    <w:rsid w:val="00AC0391"/>
    <w:rsid w:val="00AC7036"/>
    <w:rsid w:val="00AF02EF"/>
    <w:rsid w:val="00B059A7"/>
    <w:rsid w:val="00B266D3"/>
    <w:rsid w:val="00B7292F"/>
    <w:rsid w:val="00B91133"/>
    <w:rsid w:val="00BA0AB6"/>
    <w:rsid w:val="00C232E8"/>
    <w:rsid w:val="00C45081"/>
    <w:rsid w:val="00C57C4A"/>
    <w:rsid w:val="00C87944"/>
    <w:rsid w:val="00CD2AA5"/>
    <w:rsid w:val="00CE100A"/>
    <w:rsid w:val="00D01F05"/>
    <w:rsid w:val="00D07FAD"/>
    <w:rsid w:val="00D464C1"/>
    <w:rsid w:val="00D47253"/>
    <w:rsid w:val="00D81EED"/>
    <w:rsid w:val="00DD356B"/>
    <w:rsid w:val="00E134CD"/>
    <w:rsid w:val="00E76E4E"/>
    <w:rsid w:val="00E770F7"/>
    <w:rsid w:val="00E8525A"/>
    <w:rsid w:val="00EE2D17"/>
    <w:rsid w:val="00F222D3"/>
    <w:rsid w:val="00FA20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2310196"/>
  <w15:chartTrackingRefBased/>
  <w15:docId w15:val="{2AB10F31-C683-402C-BCAC-35BC58856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4">
    <w:name w:val="heading 4"/>
    <w:link w:val="Heading4Char"/>
    <w:unhideWhenUsed/>
    <w:rsid w:val="00E770F7"/>
    <w:pPr>
      <w:keepNext/>
      <w:numPr>
        <w:ilvl w:val="5"/>
        <w:numId w:val="17"/>
      </w:numPr>
      <w:spacing w:before="60" w:after="60" w:line="240" w:lineRule="auto"/>
      <w:outlineLvl w:val="3"/>
    </w:pPr>
    <w:rPr>
      <w:rFonts w:ascii="Arial" w:eastAsia="Times New Roman" w:hAnsi="Arial" w:cs="Times New Roman"/>
      <w:bCs/>
      <w:color w:val="000000"/>
      <w:sz w:val="24"/>
      <w:szCs w:val="2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1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7E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E5D"/>
    <w:rPr>
      <w:rFonts w:ascii="Segoe UI" w:hAnsi="Segoe UI" w:cs="Segoe UI"/>
      <w:sz w:val="18"/>
      <w:szCs w:val="18"/>
    </w:rPr>
  </w:style>
  <w:style w:type="character" w:styleId="Hyperlink">
    <w:name w:val="Hyperlink"/>
    <w:basedOn w:val="DefaultParagraphFont"/>
    <w:uiPriority w:val="99"/>
    <w:unhideWhenUsed/>
    <w:rsid w:val="00F222D3"/>
    <w:rPr>
      <w:color w:val="0563C1" w:themeColor="hyperlink"/>
      <w:u w:val="single"/>
    </w:rPr>
  </w:style>
  <w:style w:type="character" w:styleId="FollowedHyperlink">
    <w:name w:val="FollowedHyperlink"/>
    <w:basedOn w:val="DefaultParagraphFont"/>
    <w:uiPriority w:val="99"/>
    <w:semiHidden/>
    <w:unhideWhenUsed/>
    <w:rsid w:val="008B2E58"/>
    <w:rPr>
      <w:color w:val="954F72" w:themeColor="followedHyperlink"/>
      <w:u w:val="single"/>
    </w:rPr>
  </w:style>
  <w:style w:type="character" w:styleId="PlaceholderText">
    <w:name w:val="Placeholder Text"/>
    <w:basedOn w:val="DefaultParagraphFont"/>
    <w:uiPriority w:val="99"/>
    <w:semiHidden/>
    <w:rsid w:val="008B2E58"/>
    <w:rPr>
      <w:color w:val="808080"/>
    </w:rPr>
  </w:style>
  <w:style w:type="paragraph" w:styleId="NoSpacing">
    <w:name w:val="No Spacing"/>
    <w:uiPriority w:val="1"/>
    <w:qFormat/>
    <w:rsid w:val="00AC7036"/>
    <w:pPr>
      <w:spacing w:after="0" w:line="240" w:lineRule="auto"/>
    </w:pPr>
  </w:style>
  <w:style w:type="table" w:styleId="ListTable3">
    <w:name w:val="List Table 3"/>
    <w:basedOn w:val="TableNormal"/>
    <w:uiPriority w:val="48"/>
    <w:rsid w:val="00AC703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ListParagraph">
    <w:name w:val="List Paragraph"/>
    <w:basedOn w:val="Normal"/>
    <w:uiPriority w:val="34"/>
    <w:qFormat/>
    <w:rsid w:val="00253DF4"/>
    <w:pPr>
      <w:ind w:left="720"/>
      <w:contextualSpacing/>
    </w:pPr>
  </w:style>
  <w:style w:type="table" w:styleId="GridTable5Dark-Accent1">
    <w:name w:val="Grid Table 5 Dark Accent 1"/>
    <w:basedOn w:val="TableNormal"/>
    <w:uiPriority w:val="50"/>
    <w:rsid w:val="00253D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CommentReference">
    <w:name w:val="annotation reference"/>
    <w:basedOn w:val="DefaultParagraphFont"/>
    <w:uiPriority w:val="99"/>
    <w:semiHidden/>
    <w:unhideWhenUsed/>
    <w:rsid w:val="00D07FAD"/>
    <w:rPr>
      <w:sz w:val="16"/>
      <w:szCs w:val="16"/>
    </w:rPr>
  </w:style>
  <w:style w:type="paragraph" w:styleId="CommentText">
    <w:name w:val="annotation text"/>
    <w:basedOn w:val="Normal"/>
    <w:link w:val="CommentTextChar"/>
    <w:uiPriority w:val="99"/>
    <w:semiHidden/>
    <w:unhideWhenUsed/>
    <w:rsid w:val="00D07FAD"/>
    <w:pPr>
      <w:spacing w:line="240" w:lineRule="auto"/>
    </w:pPr>
    <w:rPr>
      <w:sz w:val="20"/>
      <w:szCs w:val="20"/>
    </w:rPr>
  </w:style>
  <w:style w:type="character" w:customStyle="1" w:styleId="CommentTextChar">
    <w:name w:val="Comment Text Char"/>
    <w:basedOn w:val="DefaultParagraphFont"/>
    <w:link w:val="CommentText"/>
    <w:uiPriority w:val="99"/>
    <w:semiHidden/>
    <w:rsid w:val="00D07FAD"/>
    <w:rPr>
      <w:sz w:val="20"/>
      <w:szCs w:val="20"/>
    </w:rPr>
  </w:style>
  <w:style w:type="paragraph" w:styleId="CommentSubject">
    <w:name w:val="annotation subject"/>
    <w:basedOn w:val="CommentText"/>
    <w:next w:val="CommentText"/>
    <w:link w:val="CommentSubjectChar"/>
    <w:uiPriority w:val="99"/>
    <w:semiHidden/>
    <w:unhideWhenUsed/>
    <w:rsid w:val="00D07FAD"/>
    <w:rPr>
      <w:b/>
      <w:bCs/>
    </w:rPr>
  </w:style>
  <w:style w:type="character" w:customStyle="1" w:styleId="CommentSubjectChar">
    <w:name w:val="Comment Subject Char"/>
    <w:basedOn w:val="CommentTextChar"/>
    <w:link w:val="CommentSubject"/>
    <w:uiPriority w:val="99"/>
    <w:semiHidden/>
    <w:rsid w:val="00D07FAD"/>
    <w:rPr>
      <w:b/>
      <w:bCs/>
      <w:sz w:val="20"/>
      <w:szCs w:val="20"/>
    </w:rPr>
  </w:style>
  <w:style w:type="paragraph" w:customStyle="1" w:styleId="Default">
    <w:name w:val="Default"/>
    <w:rsid w:val="00887947"/>
    <w:pPr>
      <w:autoSpaceDE w:val="0"/>
      <w:autoSpaceDN w:val="0"/>
      <w:adjustRightInd w:val="0"/>
      <w:spacing w:after="0" w:line="240" w:lineRule="auto"/>
    </w:pPr>
    <w:rPr>
      <w:rFonts w:ascii="Nexa Bold" w:hAnsi="Nexa Bold" w:cs="Nexa Bold"/>
      <w:color w:val="000000"/>
      <w:sz w:val="24"/>
      <w:szCs w:val="24"/>
    </w:rPr>
  </w:style>
  <w:style w:type="paragraph" w:customStyle="1" w:styleId="Pa3">
    <w:name w:val="Pa3"/>
    <w:basedOn w:val="Default"/>
    <w:next w:val="Default"/>
    <w:uiPriority w:val="99"/>
    <w:rsid w:val="00887947"/>
    <w:pPr>
      <w:spacing w:line="241" w:lineRule="atLeast"/>
    </w:pPr>
    <w:rPr>
      <w:rFonts w:cstheme="minorBidi"/>
      <w:color w:val="auto"/>
    </w:rPr>
  </w:style>
  <w:style w:type="character" w:customStyle="1" w:styleId="A1">
    <w:name w:val="A1"/>
    <w:uiPriority w:val="99"/>
    <w:rsid w:val="00887947"/>
    <w:rPr>
      <w:rFonts w:cs="Nexa Bold"/>
      <w:b/>
      <w:bCs/>
      <w:color w:val="000000"/>
      <w:sz w:val="16"/>
      <w:szCs w:val="16"/>
    </w:rPr>
  </w:style>
  <w:style w:type="paragraph" w:customStyle="1" w:styleId="Pa2">
    <w:name w:val="Pa2"/>
    <w:basedOn w:val="Default"/>
    <w:next w:val="Default"/>
    <w:uiPriority w:val="99"/>
    <w:rsid w:val="00887947"/>
    <w:pPr>
      <w:spacing w:line="241" w:lineRule="atLeast"/>
    </w:pPr>
    <w:rPr>
      <w:rFonts w:cstheme="minorBidi"/>
      <w:color w:val="auto"/>
    </w:rPr>
  </w:style>
  <w:style w:type="character" w:customStyle="1" w:styleId="A0">
    <w:name w:val="A0"/>
    <w:uiPriority w:val="99"/>
    <w:rsid w:val="00887947"/>
    <w:rPr>
      <w:rFonts w:cs="Nexa Bold"/>
      <w:b/>
      <w:bCs/>
      <w:color w:val="000000"/>
      <w:sz w:val="14"/>
      <w:szCs w:val="14"/>
    </w:rPr>
  </w:style>
  <w:style w:type="paragraph" w:customStyle="1" w:styleId="Pa0">
    <w:name w:val="Pa0"/>
    <w:basedOn w:val="Default"/>
    <w:next w:val="Default"/>
    <w:uiPriority w:val="99"/>
    <w:rsid w:val="00887947"/>
    <w:pPr>
      <w:spacing w:line="161" w:lineRule="atLeast"/>
    </w:pPr>
    <w:rPr>
      <w:rFonts w:cstheme="minorBidi"/>
      <w:color w:val="auto"/>
    </w:rPr>
  </w:style>
  <w:style w:type="paragraph" w:customStyle="1" w:styleId="Pa1">
    <w:name w:val="Pa1"/>
    <w:basedOn w:val="Default"/>
    <w:next w:val="Default"/>
    <w:uiPriority w:val="99"/>
    <w:rsid w:val="00887947"/>
    <w:pPr>
      <w:spacing w:line="161" w:lineRule="atLeast"/>
    </w:pPr>
    <w:rPr>
      <w:rFonts w:cstheme="minorBidi"/>
      <w:color w:val="auto"/>
    </w:rPr>
  </w:style>
  <w:style w:type="character" w:customStyle="1" w:styleId="A4">
    <w:name w:val="A4"/>
    <w:uiPriority w:val="99"/>
    <w:rsid w:val="00C232E8"/>
    <w:rPr>
      <w:rFonts w:cs="Nexa Light"/>
      <w:color w:val="000000"/>
      <w:sz w:val="20"/>
      <w:szCs w:val="20"/>
    </w:rPr>
  </w:style>
  <w:style w:type="paragraph" w:styleId="Header">
    <w:name w:val="header"/>
    <w:basedOn w:val="Normal"/>
    <w:link w:val="HeaderChar"/>
    <w:uiPriority w:val="99"/>
    <w:unhideWhenUsed/>
    <w:rsid w:val="006323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2325"/>
  </w:style>
  <w:style w:type="paragraph" w:styleId="Footer">
    <w:name w:val="footer"/>
    <w:basedOn w:val="Normal"/>
    <w:link w:val="FooterChar"/>
    <w:uiPriority w:val="99"/>
    <w:unhideWhenUsed/>
    <w:rsid w:val="006323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2325"/>
  </w:style>
  <w:style w:type="character" w:customStyle="1" w:styleId="Heading4Char">
    <w:name w:val="Heading 4 Char"/>
    <w:basedOn w:val="DefaultParagraphFont"/>
    <w:link w:val="Heading4"/>
    <w:rsid w:val="00E770F7"/>
    <w:rPr>
      <w:rFonts w:ascii="Arial" w:eastAsia="Times New Roman" w:hAnsi="Arial" w:cs="Times New Roman"/>
      <w:bCs/>
      <w:color w:val="000000"/>
      <w:sz w:val="24"/>
      <w:szCs w:val="28"/>
      <w:lang w:eastAsia="en-AU"/>
    </w:rPr>
  </w:style>
  <w:style w:type="paragraph" w:customStyle="1" w:styleId="Bulletpoint4">
    <w:name w:val="Bullet point 4"/>
    <w:basedOn w:val="Normal"/>
    <w:qFormat/>
    <w:rsid w:val="00E770F7"/>
    <w:pPr>
      <w:keepNext/>
      <w:numPr>
        <w:ilvl w:val="6"/>
        <w:numId w:val="17"/>
      </w:numPr>
      <w:spacing w:before="60" w:after="60" w:line="240" w:lineRule="auto"/>
      <w:outlineLvl w:val="3"/>
    </w:pPr>
    <w:rPr>
      <w:rFonts w:ascii="Arial" w:eastAsia="Times New Roman" w:hAnsi="Arial" w:cs="Times New Roman"/>
      <w:bCs/>
      <w:color w:val="000000"/>
      <w:szCs w:val="28"/>
      <w:lang w:eastAsia="en-AU"/>
    </w:rPr>
  </w:style>
  <w:style w:type="paragraph" w:customStyle="1" w:styleId="Bulletpoint1">
    <w:name w:val="Bullet point 1"/>
    <w:qFormat/>
    <w:rsid w:val="00E770F7"/>
    <w:pPr>
      <w:numPr>
        <w:ilvl w:val="3"/>
        <w:numId w:val="17"/>
      </w:numPr>
      <w:spacing w:after="0" w:line="240" w:lineRule="auto"/>
    </w:pPr>
    <w:rPr>
      <w:rFonts w:ascii="Arial" w:eastAsia="Times New Roman" w:hAnsi="Arial" w:cs="Times New Roman"/>
      <w:bCs/>
      <w:color w:val="000000"/>
      <w:szCs w:val="28"/>
      <w:lang w:eastAsia="en-AU"/>
    </w:rPr>
  </w:style>
  <w:style w:type="paragraph" w:customStyle="1" w:styleId="Bulletpoint2">
    <w:name w:val="Bullet point 2"/>
    <w:qFormat/>
    <w:rsid w:val="00E770F7"/>
    <w:pPr>
      <w:numPr>
        <w:ilvl w:val="4"/>
        <w:numId w:val="17"/>
      </w:numPr>
      <w:spacing w:after="0" w:line="240" w:lineRule="auto"/>
    </w:pPr>
    <w:rPr>
      <w:rFonts w:ascii="Arial" w:eastAsia="Times New Roman" w:hAnsi="Arial" w:cs="Times New Roman"/>
      <w:bCs/>
      <w:color w:val="000000"/>
      <w:szCs w:val="2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103236">
      <w:bodyDiv w:val="1"/>
      <w:marLeft w:val="0"/>
      <w:marRight w:val="0"/>
      <w:marTop w:val="0"/>
      <w:marBottom w:val="0"/>
      <w:divBdr>
        <w:top w:val="none" w:sz="0" w:space="0" w:color="auto"/>
        <w:left w:val="none" w:sz="0" w:space="0" w:color="auto"/>
        <w:bottom w:val="none" w:sz="0" w:space="0" w:color="auto"/>
        <w:right w:val="none" w:sz="0" w:space="0" w:color="auto"/>
      </w:divBdr>
    </w:div>
    <w:div w:id="50555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fs.org.au/" TargetMode="External"/><Relationship Id="rId18" Type="http://schemas.openxmlformats.org/officeDocument/2006/relationships/hyperlink" Target="https://www.facebook.com/LWBAustralia" TargetMode="External"/><Relationship Id="rId26" Type="http://schemas.openxmlformats.org/officeDocument/2006/relationships/hyperlink" Target="mailto:nextstepreferrals@lwb.org.au" TargetMode="External"/><Relationship Id="rId21" Type="http://schemas.openxmlformats.org/officeDocument/2006/relationships/hyperlink" Target="https://www.facebook.com/ctcyouthservices/" TargetMode="External"/><Relationship Id="rId34" Type="http://schemas.openxmlformats.org/officeDocument/2006/relationships/hyperlink" Target="https://www.facebook.com/cofcqld" TargetMode="External"/><Relationship Id="rId7" Type="http://schemas.openxmlformats.org/officeDocument/2006/relationships/endnotes" Target="endnotes.xml"/><Relationship Id="rId12" Type="http://schemas.openxmlformats.org/officeDocument/2006/relationships/hyperlink" Target="mailto:nextstepplus@yfs.org.au" TargetMode="External"/><Relationship Id="rId17" Type="http://schemas.openxmlformats.org/officeDocument/2006/relationships/hyperlink" Target="https://www.lwb.org.au/" TargetMode="External"/><Relationship Id="rId25" Type="http://schemas.openxmlformats.org/officeDocument/2006/relationships/hyperlink" Target="https://www.facebook.com/GoolburriHealth/" TargetMode="External"/><Relationship Id="rId33" Type="http://schemas.openxmlformats.org/officeDocument/2006/relationships/hyperlink" Target="http://www.cofcqld.com.au" TargetMode="External"/><Relationship Id="rId2" Type="http://schemas.openxmlformats.org/officeDocument/2006/relationships/numbering" Target="numbering.xml"/><Relationship Id="rId16" Type="http://schemas.openxmlformats.org/officeDocument/2006/relationships/hyperlink" Target="mailto:nextstepreferrals@lwb.org.au" TargetMode="External"/><Relationship Id="rId20" Type="http://schemas.openxmlformats.org/officeDocument/2006/relationships/hyperlink" Target="mailto:youth@sbctc.com.au" TargetMode="External"/><Relationship Id="rId29" Type="http://schemas.openxmlformats.org/officeDocument/2006/relationships/hyperlink" Target="mailto:referrals@yeti.net.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pm.csyw.qld.gov.au/practice-kits/transition-to-adulthood/case-planning/seeing-and-understanding/transition-planning" TargetMode="External"/><Relationship Id="rId24" Type="http://schemas.openxmlformats.org/officeDocument/2006/relationships/hyperlink" Target="http://goolburri.org.au/" TargetMode="External"/><Relationship Id="rId32" Type="http://schemas.openxmlformats.org/officeDocument/2006/relationships/hyperlink" Target="mailto:nextstep@cofcqld.com.a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cys.com.au/" TargetMode="External"/><Relationship Id="rId23" Type="http://schemas.openxmlformats.org/officeDocument/2006/relationships/hyperlink" Target="mailto:WadeC@goolburri.org.au" TargetMode="External"/><Relationship Id="rId28" Type="http://schemas.openxmlformats.org/officeDocument/2006/relationships/hyperlink" Target="mailto:nextstep@yeti.net.au" TargetMode="External"/><Relationship Id="rId36" Type="http://schemas.openxmlformats.org/officeDocument/2006/relationships/glossaryDocument" Target="glossary/document.xml"/><Relationship Id="rId10" Type="http://schemas.openxmlformats.org/officeDocument/2006/relationships/hyperlink" Target="https://www.qld.gov.au/youth/family-social-support/young-people-in-care/leaving-care" TargetMode="External"/><Relationship Id="rId19" Type="http://schemas.openxmlformats.org/officeDocument/2006/relationships/hyperlink" Target="mailto:nextstepreferrals@lwb.org.au" TargetMode="External"/><Relationship Id="rId31" Type="http://schemas.openxmlformats.org/officeDocument/2006/relationships/hyperlink" Target="https://aus01.safelinks.protection.outlook.com/?url=http%3A%2F%2Fwww.yeti.net.au%2F&amp;data=02%7C01%7C%7Cea05d9b449a34cea06c308d7d10ebdbd%7Cc3e77aef165b4dd2a81b928774c4d2bf%7C0%7C0%7C637207733556186140&amp;sdata=PZ1yXX6gD5b7ikYzlzso51eY6j2QwHOd4alJJbUe8Kk%3D&amp;reserved=0" TargetMode="External"/><Relationship Id="rId4" Type="http://schemas.openxmlformats.org/officeDocument/2006/relationships/settings" Target="settings.xml"/><Relationship Id="rId9" Type="http://schemas.openxmlformats.org/officeDocument/2006/relationships/image" Target="cid:image001.jpg@01D6810F.53BBFDD0" TargetMode="External"/><Relationship Id="rId14" Type="http://schemas.openxmlformats.org/officeDocument/2006/relationships/hyperlink" Target="mailto:admin@gcys.com.au" TargetMode="External"/><Relationship Id="rId22" Type="http://schemas.openxmlformats.org/officeDocument/2006/relationships/hyperlink" Target="http://www.sbctc.com.au" TargetMode="External"/><Relationship Id="rId27" Type="http://schemas.openxmlformats.org/officeDocument/2006/relationships/hyperlink" Target="https://www.facebook.com/LWBAustralia" TargetMode="External"/><Relationship Id="rId30" Type="http://schemas.openxmlformats.org/officeDocument/2006/relationships/hyperlink" Target="https://www.facebook.com/Yeti/" TargetMode="External"/><Relationship Id="rId35" Type="http://schemas.openxmlformats.org/officeDocument/2006/relationships/fontTable" Target="fontTable.xml"/><Relationship Id="rId8" Type="http://schemas.openxmlformats.org/officeDocument/2006/relationships/image" Target="media/image2.jpe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5"/>
        <w:category>
          <w:name w:val="General"/>
          <w:gallery w:val="placeholder"/>
        </w:category>
        <w:types>
          <w:type w:val="bbPlcHdr"/>
        </w:types>
        <w:behaviors>
          <w:behavior w:val="content"/>
        </w:behaviors>
        <w:guid w:val="{CCE8C2C4-B22A-49B0-AAB3-D55E5EC6A255}"/>
      </w:docPartPr>
      <w:docPartBody>
        <w:p w:rsidR="00444D75" w:rsidRDefault="00241494">
          <w:r w:rsidRPr="009C0C4A">
            <w:rPr>
              <w:rStyle w:val="PlaceholderText"/>
            </w:rPr>
            <w:t>Choose an item.</w:t>
          </w:r>
        </w:p>
      </w:docPartBody>
    </w:docPart>
    <w:docPart>
      <w:docPartPr>
        <w:name w:val="DFF88E87FCA54AB8A30F03A55ADC1CA6"/>
        <w:category>
          <w:name w:val="General"/>
          <w:gallery w:val="placeholder"/>
        </w:category>
        <w:types>
          <w:type w:val="bbPlcHdr"/>
        </w:types>
        <w:behaviors>
          <w:behavior w:val="content"/>
        </w:behaviors>
        <w:guid w:val="{16108B8D-FEE4-4B62-9F44-E03F6E7F2352}"/>
      </w:docPartPr>
      <w:docPartBody>
        <w:p w:rsidR="00B17834" w:rsidRDefault="001D741B" w:rsidP="001D741B">
          <w:pPr>
            <w:pStyle w:val="DFF88E87FCA54AB8A30F03A55ADC1CA6"/>
          </w:pPr>
          <w:r w:rsidRPr="009C0C4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xa Bold">
    <w:altName w:val="Calibri"/>
    <w:panose1 w:val="00000000000000000000"/>
    <w:charset w:val="00"/>
    <w:family w:val="swiss"/>
    <w:notTrueType/>
    <w:pitch w:val="default"/>
    <w:sig w:usb0="00000003" w:usb1="00000000" w:usb2="00000000" w:usb3="00000000" w:csb0="00000001" w:csb1="00000000"/>
  </w:font>
  <w:font w:name="Nexa Light">
    <w:altName w:val="Nexa Ligh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494"/>
    <w:rsid w:val="000C6B40"/>
    <w:rsid w:val="001B5005"/>
    <w:rsid w:val="001D741B"/>
    <w:rsid w:val="00241494"/>
    <w:rsid w:val="00322C9A"/>
    <w:rsid w:val="00444D75"/>
    <w:rsid w:val="004F3429"/>
    <w:rsid w:val="006D14B3"/>
    <w:rsid w:val="00AB161E"/>
    <w:rsid w:val="00AC0217"/>
    <w:rsid w:val="00B17834"/>
    <w:rsid w:val="00E44DBB"/>
    <w:rsid w:val="00EB0CB5"/>
    <w:rsid w:val="00FE0C3F"/>
    <w:rsid w:val="00FE3E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741B"/>
    <w:rPr>
      <w:color w:val="808080"/>
    </w:rPr>
  </w:style>
  <w:style w:type="paragraph" w:customStyle="1" w:styleId="E51892D30FB540188B32875CB6CB9F86">
    <w:name w:val="E51892D30FB540188B32875CB6CB9F86"/>
    <w:rsid w:val="00241494"/>
  </w:style>
  <w:style w:type="paragraph" w:customStyle="1" w:styleId="161A1322A34545E98ABA0849BE69CC3C">
    <w:name w:val="161A1322A34545E98ABA0849BE69CC3C"/>
    <w:rsid w:val="00241494"/>
  </w:style>
  <w:style w:type="paragraph" w:customStyle="1" w:styleId="52119B3BF91046BAA3A1A3423451D534">
    <w:name w:val="52119B3BF91046BAA3A1A3423451D534"/>
    <w:rsid w:val="00241494"/>
    <w:rPr>
      <w:rFonts w:eastAsiaTheme="minorHAnsi"/>
      <w:lang w:eastAsia="en-US"/>
    </w:rPr>
  </w:style>
  <w:style w:type="paragraph" w:customStyle="1" w:styleId="C43E4A67C1DE405787C53412B57715DC">
    <w:name w:val="C43E4A67C1DE405787C53412B57715DC"/>
    <w:rsid w:val="00241494"/>
    <w:rPr>
      <w:rFonts w:eastAsiaTheme="minorHAnsi"/>
      <w:lang w:eastAsia="en-US"/>
    </w:rPr>
  </w:style>
  <w:style w:type="paragraph" w:customStyle="1" w:styleId="D12DD460F95D4EE38B22E0FECE7E066A">
    <w:name w:val="D12DD460F95D4EE38B22E0FECE7E066A"/>
    <w:rsid w:val="00241494"/>
  </w:style>
  <w:style w:type="paragraph" w:customStyle="1" w:styleId="DFF88E87FCA54AB8A30F03A55ADC1CA6">
    <w:name w:val="DFF88E87FCA54AB8A30F03A55ADC1CA6"/>
    <w:rsid w:val="001D74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613E1-ABE7-4892-A0A3-D1394298E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1844</Words>
  <Characters>10517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Queensland Government</Company>
  <LinksUpToDate>false</LinksUpToDate>
  <CharactersWithSpaces>12337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Nyree Kivell</dc:creator>
  <cp:keywords/>
  <dc:description/>
  <cp:lastModifiedBy>Romola Roles</cp:lastModifiedBy>
  <cp:revision>2</cp:revision>
  <dcterms:created xsi:type="dcterms:W3CDTF">2020-11-16T05:32:00Z</dcterms:created>
  <dcterms:modified xsi:type="dcterms:W3CDTF">2020-11-16T05:32:00Z</dcterms:modified>
</cp:coreProperties>
</file>