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451" w:rsidRDefault="00EC6451">
      <w:pPr>
        <w:spacing w:before="6"/>
        <w:rPr>
          <w:rFonts w:ascii="Times New Roman" w:eastAsia="Times New Roman" w:hAnsi="Times New Roman" w:cs="Times New Roman"/>
          <w:sz w:val="24"/>
          <w:szCs w:val="24"/>
        </w:rPr>
      </w:pPr>
    </w:p>
    <w:p w:rsidR="00EC6451" w:rsidRPr="00BD5C42" w:rsidRDefault="002F7584" w:rsidP="00BD5C42">
      <w:pPr>
        <w:pStyle w:val="PracticeGuideTitle"/>
        <w:spacing w:after="240"/>
        <w:rPr>
          <w:b/>
        </w:rPr>
      </w:pPr>
      <w:bookmarkStart w:id="0" w:name="_GoBack"/>
      <w:r w:rsidRPr="00BD5C42">
        <w:rPr>
          <w:b/>
        </w:rPr>
        <w:t>C</w:t>
      </w:r>
      <w:r w:rsidR="00B543E3" w:rsidRPr="00BD5C42">
        <w:rPr>
          <w:b/>
        </w:rPr>
        <w:t>arer assessment panel guidelines</w:t>
      </w:r>
    </w:p>
    <w:bookmarkEnd w:id="0"/>
    <w:p w:rsidR="00EC6451" w:rsidRDefault="00DD2289">
      <w:pPr>
        <w:spacing w:line="20" w:lineRule="atLeast"/>
        <w:ind w:left="1098"/>
        <w:rPr>
          <w:rFonts w:ascii="Arial" w:eastAsia="Arial" w:hAnsi="Arial" w:cs="Arial"/>
          <w:sz w:val="2"/>
          <w:szCs w:val="2"/>
        </w:rPr>
      </w:pPr>
      <w:r>
        <w:rPr>
          <w:rFonts w:ascii="Arial" w:eastAsia="Arial" w:hAnsi="Arial" w:cs="Arial"/>
          <w:noProof/>
          <w:sz w:val="2"/>
          <w:szCs w:val="2"/>
          <w:lang w:val="en-AU" w:eastAsia="en-AU"/>
        </w:rPr>
        <mc:AlternateContent>
          <mc:Choice Requires="wpg">
            <w:drawing>
              <wp:inline distT="0" distB="0" distL="0" distR="0">
                <wp:extent cx="6165850" cy="7620"/>
                <wp:effectExtent l="1905" t="2540" r="4445" b="889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0" cy="7620"/>
                          <a:chOff x="0" y="0"/>
                          <a:chExt cx="9710" cy="12"/>
                        </a:xfrm>
                      </wpg:grpSpPr>
                      <wpg:grpSp>
                        <wpg:cNvPr id="7" name="Group 6"/>
                        <wpg:cNvGrpSpPr>
                          <a:grpSpLocks/>
                        </wpg:cNvGrpSpPr>
                        <wpg:grpSpPr bwMode="auto">
                          <a:xfrm>
                            <a:off x="6" y="6"/>
                            <a:ext cx="9698" cy="2"/>
                            <a:chOff x="6" y="6"/>
                            <a:chExt cx="9698" cy="2"/>
                          </a:xfrm>
                        </wpg:grpSpPr>
                        <wps:wsp>
                          <wps:cNvPr id="8" name="Freeform 7"/>
                          <wps:cNvSpPr>
                            <a:spLocks/>
                          </wps:cNvSpPr>
                          <wps:spPr bwMode="auto">
                            <a:xfrm>
                              <a:off x="6" y="6"/>
                              <a:ext cx="9698" cy="2"/>
                            </a:xfrm>
                            <a:custGeom>
                              <a:avLst/>
                              <a:gdLst>
                                <a:gd name="T0" fmla="+- 0 6 6"/>
                                <a:gd name="T1" fmla="*/ T0 w 9698"/>
                                <a:gd name="T2" fmla="+- 0 9704 6"/>
                                <a:gd name="T3" fmla="*/ T2 w 9698"/>
                              </a:gdLst>
                              <a:ahLst/>
                              <a:cxnLst>
                                <a:cxn ang="0">
                                  <a:pos x="T1" y="0"/>
                                </a:cxn>
                                <a:cxn ang="0">
                                  <a:pos x="T3" y="0"/>
                                </a:cxn>
                              </a:cxnLst>
                              <a:rect l="0" t="0" r="r" b="b"/>
                              <a:pathLst>
                                <a:path w="9698">
                                  <a:moveTo>
                                    <a:pt x="0" y="0"/>
                                  </a:moveTo>
                                  <a:lnTo>
                                    <a:pt x="96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9F589D" id="Group 5" o:spid="_x0000_s1026" style="width:485.5pt;height:.6pt;mso-position-horizontal-relative:char;mso-position-vertical-relative:line" coordsize="97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">
                <v:group id="Group 6" o:spid="_x0000_s1027" style="position:absolute;left:6;top:6;width:9698;height:2" coordorigin="6,6" coordsize="9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left:6;top:6;width:9698;height:2;visibility:visible;mso-wrap-style:square;v-text-anchor:top" coordsize="9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sWZb8A&#10;AADaAAAADwAAAGRycy9kb3ducmV2LnhtbERPTYvCMBC9L/gfwgje1lQPrluNIhVFWD2068Hj0IxN&#10;sZmUJmr995vDgsfH+16ue9uIB3W+dqxgMk5AEJdO11wpOP/uPucgfEDW2DgmBS/ysF4NPpaYavfk&#10;nB5FqEQMYZ+iAhNCm0rpS0MW/di1xJG7us5iiLCrpO7wGcNtI6dJMpMWa44NBlvKDJW34m4VzDJT&#10;Zf5y3PvL9pV/fZ/MT3EwSo2G/WYBIlAf3uJ/90EriFvjlXgD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xZlvwAAANoAAAAPAAAAAAAAAAAAAAAAAJgCAABkcnMvZG93bnJl&#10;di54bWxQSwUGAAAAAAQABAD1AAAAhAMAAAAA&#10;" path="m,l9698,e" filled="f" strokeweight=".58pt">
                    <v:path arrowok="t" o:connecttype="custom" o:connectlocs="0,0;9698,0" o:connectangles="0,0"/>
                  </v:shape>
                </v:group>
                <w10:anchorlock/>
              </v:group>
            </w:pict>
          </mc:Fallback>
        </mc:AlternateContent>
      </w:r>
    </w:p>
    <w:p w:rsidR="00EC6451" w:rsidRDefault="00EC6451">
      <w:pPr>
        <w:rPr>
          <w:rFonts w:ascii="Arial" w:eastAsia="Arial" w:hAnsi="Arial" w:cs="Arial"/>
          <w:sz w:val="20"/>
          <w:szCs w:val="20"/>
        </w:rPr>
      </w:pPr>
    </w:p>
    <w:p w:rsidR="00B543E3" w:rsidRDefault="00B543E3">
      <w:pPr>
        <w:rPr>
          <w:rFonts w:ascii="Arial" w:eastAsia="Arial" w:hAnsi="Arial" w:cs="Arial"/>
          <w:sz w:val="20"/>
          <w:szCs w:val="20"/>
        </w:rPr>
      </w:pPr>
    </w:p>
    <w:p w:rsidR="00B543E3" w:rsidRDefault="00B543E3" w:rsidP="00B543E3">
      <w:pPr>
        <w:pStyle w:val="Heading1"/>
        <w:spacing w:after="120"/>
        <w:ind w:left="1134" w:right="1137" w:hanging="2"/>
        <w:rPr>
          <w:b w:val="0"/>
          <w:bCs w:val="0"/>
        </w:rPr>
      </w:pPr>
      <w:r>
        <w:rPr>
          <w:spacing w:val="-1"/>
        </w:rPr>
        <w:t>Purpose</w:t>
      </w:r>
      <w:r>
        <w:t xml:space="preserve"> of</w:t>
      </w:r>
      <w:r>
        <w:rPr>
          <w:spacing w:val="-1"/>
        </w:rPr>
        <w:t xml:space="preserve"> </w:t>
      </w:r>
      <w:r>
        <w:t>the</w:t>
      </w:r>
      <w:r>
        <w:rPr>
          <w:spacing w:val="-3"/>
        </w:rPr>
        <w:t xml:space="preserve"> </w:t>
      </w:r>
      <w:r>
        <w:rPr>
          <w:spacing w:val="-1"/>
        </w:rPr>
        <w:t>panels</w:t>
      </w:r>
    </w:p>
    <w:p w:rsidR="00B543E3" w:rsidRDefault="00B543E3" w:rsidP="0069504B">
      <w:pPr>
        <w:pStyle w:val="BodyText"/>
        <w:spacing w:before="68" w:after="180" w:line="265" w:lineRule="auto"/>
        <w:ind w:left="1134" w:right="1137" w:hanging="2"/>
      </w:pPr>
      <w:r>
        <w:rPr>
          <w:spacing w:val="-1"/>
        </w:rPr>
        <w:t>Carer</w:t>
      </w:r>
      <w:r>
        <w:rPr>
          <w:spacing w:val="10"/>
        </w:rPr>
        <w:t xml:space="preserve"> </w:t>
      </w:r>
      <w:r>
        <w:rPr>
          <w:spacing w:val="-1"/>
        </w:rPr>
        <w:t>assessment</w:t>
      </w:r>
      <w:r>
        <w:rPr>
          <w:spacing w:val="10"/>
        </w:rPr>
        <w:t xml:space="preserve"> </w:t>
      </w:r>
      <w:r>
        <w:rPr>
          <w:spacing w:val="-2"/>
        </w:rPr>
        <w:t>panels</w:t>
      </w:r>
      <w:r>
        <w:rPr>
          <w:spacing w:val="10"/>
        </w:rPr>
        <w:t xml:space="preserve"> </w:t>
      </w:r>
      <w:r>
        <w:t>are</w:t>
      </w:r>
      <w:r>
        <w:rPr>
          <w:spacing w:val="9"/>
        </w:rPr>
        <w:t xml:space="preserve"> </w:t>
      </w:r>
      <w:r>
        <w:rPr>
          <w:spacing w:val="-1"/>
        </w:rPr>
        <w:t>convened</w:t>
      </w:r>
      <w:r>
        <w:rPr>
          <w:spacing w:val="8"/>
        </w:rPr>
        <w:t xml:space="preserve"> </w:t>
      </w:r>
      <w:r>
        <w:t>to</w:t>
      </w:r>
      <w:r>
        <w:rPr>
          <w:spacing w:val="9"/>
        </w:rPr>
        <w:t xml:space="preserve"> </w:t>
      </w:r>
      <w:r>
        <w:rPr>
          <w:spacing w:val="-1"/>
        </w:rPr>
        <w:t>assist</w:t>
      </w:r>
      <w:r>
        <w:rPr>
          <w:spacing w:val="10"/>
        </w:rPr>
        <w:t xml:space="preserve"> </w:t>
      </w:r>
      <w:r>
        <w:rPr>
          <w:spacing w:val="-2"/>
        </w:rPr>
        <w:t>with</w:t>
      </w:r>
      <w:r>
        <w:rPr>
          <w:spacing w:val="9"/>
        </w:rPr>
        <w:t xml:space="preserve"> </w:t>
      </w:r>
      <w:r>
        <w:rPr>
          <w:spacing w:val="-1"/>
        </w:rPr>
        <w:t>deciding</w:t>
      </w:r>
      <w:r>
        <w:rPr>
          <w:spacing w:val="11"/>
        </w:rPr>
        <w:t xml:space="preserve"> </w:t>
      </w:r>
      <w:r>
        <w:t>the</w:t>
      </w:r>
      <w:r>
        <w:rPr>
          <w:spacing w:val="8"/>
        </w:rPr>
        <w:t xml:space="preserve"> </w:t>
      </w:r>
      <w:r>
        <w:rPr>
          <w:spacing w:val="-1"/>
        </w:rPr>
        <w:t>outcome</w:t>
      </w:r>
      <w:r>
        <w:rPr>
          <w:spacing w:val="9"/>
        </w:rPr>
        <w:t xml:space="preserve"> </w:t>
      </w:r>
      <w:r>
        <w:rPr>
          <w:spacing w:val="-2"/>
        </w:rPr>
        <w:t>of</w:t>
      </w:r>
      <w:r>
        <w:rPr>
          <w:spacing w:val="12"/>
        </w:rPr>
        <w:t xml:space="preserve"> </w:t>
      </w:r>
      <w:r>
        <w:rPr>
          <w:spacing w:val="-2"/>
        </w:rPr>
        <w:t>carer</w:t>
      </w:r>
      <w:r>
        <w:rPr>
          <w:spacing w:val="77"/>
        </w:rPr>
        <w:t xml:space="preserve"> </w:t>
      </w:r>
      <w:r>
        <w:rPr>
          <w:spacing w:val="-1"/>
        </w:rPr>
        <w:t>applications.</w:t>
      </w:r>
      <w:r>
        <w:rPr>
          <w:spacing w:val="19"/>
        </w:rPr>
        <w:t xml:space="preserve"> </w:t>
      </w:r>
      <w:r>
        <w:t>The</w:t>
      </w:r>
      <w:r>
        <w:rPr>
          <w:spacing w:val="19"/>
        </w:rPr>
        <w:t xml:space="preserve"> </w:t>
      </w:r>
      <w:r>
        <w:rPr>
          <w:spacing w:val="-2"/>
        </w:rPr>
        <w:t>purpose</w:t>
      </w:r>
      <w:r>
        <w:rPr>
          <w:spacing w:val="19"/>
        </w:rPr>
        <w:t xml:space="preserve"> </w:t>
      </w:r>
      <w:r>
        <w:rPr>
          <w:spacing w:val="-2"/>
        </w:rPr>
        <w:t>of</w:t>
      </w:r>
      <w:r>
        <w:rPr>
          <w:spacing w:val="20"/>
        </w:rPr>
        <w:t xml:space="preserve"> </w:t>
      </w:r>
      <w:r>
        <w:t>the</w:t>
      </w:r>
      <w:r>
        <w:rPr>
          <w:spacing w:val="19"/>
        </w:rPr>
        <w:t xml:space="preserve"> </w:t>
      </w:r>
      <w:r>
        <w:rPr>
          <w:spacing w:val="-1"/>
        </w:rPr>
        <w:t>panels</w:t>
      </w:r>
      <w:r>
        <w:rPr>
          <w:spacing w:val="20"/>
        </w:rPr>
        <w:t xml:space="preserve"> </w:t>
      </w:r>
      <w:r>
        <w:rPr>
          <w:spacing w:val="-1"/>
        </w:rPr>
        <w:t>is</w:t>
      </w:r>
      <w:r>
        <w:rPr>
          <w:spacing w:val="17"/>
        </w:rPr>
        <w:t xml:space="preserve"> </w:t>
      </w:r>
      <w:r>
        <w:t>to</w:t>
      </w:r>
      <w:r>
        <w:rPr>
          <w:spacing w:val="19"/>
        </w:rPr>
        <w:t xml:space="preserve"> </w:t>
      </w:r>
      <w:r>
        <w:rPr>
          <w:spacing w:val="-1"/>
        </w:rPr>
        <w:t>review</w:t>
      </w:r>
      <w:r>
        <w:rPr>
          <w:spacing w:val="16"/>
        </w:rPr>
        <w:t xml:space="preserve"> </w:t>
      </w:r>
      <w:r>
        <w:t>assessments</w:t>
      </w:r>
      <w:r>
        <w:rPr>
          <w:spacing w:val="20"/>
        </w:rPr>
        <w:t xml:space="preserve"> </w:t>
      </w:r>
      <w:r>
        <w:rPr>
          <w:spacing w:val="-1"/>
        </w:rPr>
        <w:t>and</w:t>
      </w:r>
      <w:r>
        <w:rPr>
          <w:spacing w:val="17"/>
        </w:rPr>
        <w:t xml:space="preserve"> </w:t>
      </w:r>
      <w:r>
        <w:t>to</w:t>
      </w:r>
      <w:r>
        <w:rPr>
          <w:spacing w:val="17"/>
        </w:rPr>
        <w:t xml:space="preserve"> </w:t>
      </w:r>
      <w:r>
        <w:rPr>
          <w:spacing w:val="-1"/>
        </w:rPr>
        <w:t>provide</w:t>
      </w:r>
      <w:r>
        <w:rPr>
          <w:spacing w:val="19"/>
        </w:rPr>
        <w:t xml:space="preserve"> </w:t>
      </w:r>
      <w:r>
        <w:rPr>
          <w:spacing w:val="-1"/>
        </w:rPr>
        <w:t>specialist</w:t>
      </w:r>
      <w:r>
        <w:rPr>
          <w:spacing w:val="53"/>
        </w:rPr>
        <w:t xml:space="preserve"> </w:t>
      </w:r>
      <w:r>
        <w:rPr>
          <w:spacing w:val="-1"/>
        </w:rPr>
        <w:t>advice</w:t>
      </w:r>
      <w:r>
        <w:rPr>
          <w:spacing w:val="-2"/>
        </w:rPr>
        <w:t xml:space="preserve"> </w:t>
      </w:r>
      <w:r>
        <w:rPr>
          <w:spacing w:val="-1"/>
        </w:rPr>
        <w:t>and</w:t>
      </w:r>
      <w:r>
        <w:t xml:space="preserve"> </w:t>
      </w:r>
      <w:r>
        <w:rPr>
          <w:spacing w:val="-1"/>
        </w:rPr>
        <w:t>input</w:t>
      </w:r>
      <w:r>
        <w:rPr>
          <w:spacing w:val="1"/>
        </w:rPr>
        <w:t xml:space="preserve"> </w:t>
      </w:r>
      <w:r>
        <w:rPr>
          <w:spacing w:val="-1"/>
        </w:rPr>
        <w:t xml:space="preserve">into </w:t>
      </w:r>
      <w:r>
        <w:t>the</w:t>
      </w:r>
      <w:r>
        <w:rPr>
          <w:spacing w:val="-2"/>
        </w:rPr>
        <w:t xml:space="preserve"> </w:t>
      </w:r>
      <w:r>
        <w:rPr>
          <w:spacing w:val="-1"/>
        </w:rPr>
        <w:t>decision</w:t>
      </w:r>
      <w:r>
        <w:rPr>
          <w:spacing w:val="-2"/>
        </w:rPr>
        <w:t xml:space="preserve"> </w:t>
      </w:r>
      <w:r>
        <w:rPr>
          <w:spacing w:val="-1"/>
        </w:rPr>
        <w:t>making</w:t>
      </w:r>
      <w:r>
        <w:t xml:space="preserve"> process</w:t>
      </w:r>
      <w:r>
        <w:rPr>
          <w:spacing w:val="-4"/>
        </w:rPr>
        <w:t xml:space="preserve"> </w:t>
      </w:r>
      <w:r>
        <w:rPr>
          <w:spacing w:val="-1"/>
        </w:rPr>
        <w:t>regarding</w:t>
      </w:r>
      <w:r>
        <w:t xml:space="preserve"> the</w:t>
      </w:r>
      <w:r>
        <w:rPr>
          <w:spacing w:val="-2"/>
        </w:rPr>
        <w:t xml:space="preserve"> </w:t>
      </w:r>
      <w:r>
        <w:rPr>
          <w:spacing w:val="-1"/>
        </w:rPr>
        <w:t>suitability</w:t>
      </w:r>
      <w:r>
        <w:rPr>
          <w:spacing w:val="-2"/>
        </w:rPr>
        <w:t xml:space="preserve"> of</w:t>
      </w:r>
      <w:r>
        <w:rPr>
          <w:spacing w:val="2"/>
        </w:rPr>
        <w:t xml:space="preserve"> </w:t>
      </w:r>
      <w:r>
        <w:rPr>
          <w:spacing w:val="-1"/>
        </w:rPr>
        <w:t>applicants</w:t>
      </w:r>
      <w:r>
        <w:rPr>
          <w:spacing w:val="-2"/>
        </w:rPr>
        <w:t xml:space="preserve"> </w:t>
      </w:r>
      <w:r>
        <w:t>to</w:t>
      </w:r>
      <w:r>
        <w:rPr>
          <w:spacing w:val="-2"/>
        </w:rPr>
        <w:t xml:space="preserve"> </w:t>
      </w:r>
      <w:r>
        <w:t>be</w:t>
      </w:r>
      <w:r>
        <w:rPr>
          <w:spacing w:val="47"/>
        </w:rPr>
        <w:t xml:space="preserve"> </w:t>
      </w:r>
      <w:r>
        <w:rPr>
          <w:spacing w:val="-1"/>
        </w:rPr>
        <w:t>approved</w:t>
      </w:r>
      <w:r>
        <w:rPr>
          <w:spacing w:val="25"/>
        </w:rPr>
        <w:t xml:space="preserve"> </w:t>
      </w:r>
      <w:r>
        <w:t>as</w:t>
      </w:r>
      <w:r>
        <w:rPr>
          <w:spacing w:val="25"/>
        </w:rPr>
        <w:t xml:space="preserve"> </w:t>
      </w:r>
      <w:r>
        <w:rPr>
          <w:spacing w:val="-1"/>
        </w:rPr>
        <w:t>general</w:t>
      </w:r>
      <w:r>
        <w:rPr>
          <w:spacing w:val="22"/>
        </w:rPr>
        <w:t xml:space="preserve"> </w:t>
      </w:r>
      <w:r>
        <w:t>foster</w:t>
      </w:r>
      <w:r>
        <w:rPr>
          <w:spacing w:val="24"/>
        </w:rPr>
        <w:t xml:space="preserve"> </w:t>
      </w:r>
      <w:r>
        <w:rPr>
          <w:spacing w:val="-1"/>
        </w:rPr>
        <w:t>carers. Recommendations</w:t>
      </w:r>
      <w:r>
        <w:rPr>
          <w:spacing w:val="26"/>
        </w:rPr>
        <w:t xml:space="preserve"> </w:t>
      </w:r>
      <w:r>
        <w:rPr>
          <w:spacing w:val="-1"/>
        </w:rPr>
        <w:t>and</w:t>
      </w:r>
      <w:r>
        <w:rPr>
          <w:spacing w:val="25"/>
        </w:rPr>
        <w:t xml:space="preserve"> </w:t>
      </w:r>
      <w:r>
        <w:rPr>
          <w:spacing w:val="-1"/>
        </w:rPr>
        <w:t>rationales</w:t>
      </w:r>
      <w:r>
        <w:rPr>
          <w:spacing w:val="25"/>
        </w:rPr>
        <w:t xml:space="preserve"> </w:t>
      </w:r>
      <w:r>
        <w:rPr>
          <w:spacing w:val="-1"/>
        </w:rPr>
        <w:t>regarding</w:t>
      </w:r>
      <w:r>
        <w:rPr>
          <w:spacing w:val="28"/>
        </w:rPr>
        <w:t xml:space="preserve"> </w:t>
      </w:r>
      <w:r>
        <w:rPr>
          <w:spacing w:val="-2"/>
        </w:rPr>
        <w:t>carer</w:t>
      </w:r>
      <w:r>
        <w:rPr>
          <w:spacing w:val="53"/>
        </w:rPr>
        <w:t xml:space="preserve"> </w:t>
      </w:r>
      <w:r>
        <w:rPr>
          <w:spacing w:val="-1"/>
        </w:rPr>
        <w:t>suitability</w:t>
      </w:r>
      <w:r>
        <w:rPr>
          <w:spacing w:val="3"/>
        </w:rPr>
        <w:t xml:space="preserve"> </w:t>
      </w:r>
      <w:r>
        <w:t>must</w:t>
      </w:r>
      <w:r>
        <w:rPr>
          <w:spacing w:val="6"/>
        </w:rPr>
        <w:t xml:space="preserve"> </w:t>
      </w:r>
      <w:r>
        <w:t>be</w:t>
      </w:r>
      <w:r>
        <w:rPr>
          <w:spacing w:val="2"/>
        </w:rPr>
        <w:t xml:space="preserve"> </w:t>
      </w:r>
      <w:r>
        <w:rPr>
          <w:spacing w:val="-1"/>
        </w:rPr>
        <w:t>made</w:t>
      </w:r>
      <w:r>
        <w:t xml:space="preserve"> on</w:t>
      </w:r>
      <w:r>
        <w:rPr>
          <w:spacing w:val="5"/>
        </w:rPr>
        <w:t xml:space="preserve"> </w:t>
      </w:r>
      <w:r>
        <w:t>the</w:t>
      </w:r>
      <w:r>
        <w:rPr>
          <w:spacing w:val="2"/>
        </w:rPr>
        <w:t xml:space="preserve"> </w:t>
      </w:r>
      <w:r>
        <w:rPr>
          <w:spacing w:val="-1"/>
        </w:rPr>
        <w:t>basis</w:t>
      </w:r>
      <w:r>
        <w:rPr>
          <w:spacing w:val="5"/>
        </w:rPr>
        <w:t xml:space="preserve"> </w:t>
      </w:r>
      <w:r>
        <w:rPr>
          <w:spacing w:val="-2"/>
        </w:rPr>
        <w:t>of</w:t>
      </w:r>
      <w:r>
        <w:rPr>
          <w:spacing w:val="6"/>
        </w:rPr>
        <w:t xml:space="preserve"> </w:t>
      </w:r>
      <w:r>
        <w:rPr>
          <w:spacing w:val="-1"/>
        </w:rPr>
        <w:t>evidence</w:t>
      </w:r>
      <w:r>
        <w:rPr>
          <w:spacing w:val="9"/>
        </w:rPr>
        <w:t xml:space="preserve"> </w:t>
      </w:r>
      <w:r>
        <w:rPr>
          <w:rFonts w:cs="Arial"/>
          <w:spacing w:val="-1"/>
        </w:rPr>
        <w:t>and</w:t>
      </w:r>
      <w:r>
        <w:rPr>
          <w:rFonts w:cs="Arial"/>
          <w:spacing w:val="5"/>
        </w:rPr>
        <w:t xml:space="preserve"> </w:t>
      </w:r>
      <w:r>
        <w:rPr>
          <w:rFonts w:cs="Arial"/>
          <w:spacing w:val="-1"/>
        </w:rPr>
        <w:t>address</w:t>
      </w:r>
      <w:r>
        <w:rPr>
          <w:rFonts w:cs="Arial"/>
          <w:spacing w:val="3"/>
        </w:rPr>
        <w:t xml:space="preserve"> </w:t>
      </w:r>
      <w:r>
        <w:rPr>
          <w:rFonts w:cs="Arial"/>
        </w:rPr>
        <w:t>the</w:t>
      </w:r>
      <w:r>
        <w:rPr>
          <w:rFonts w:cs="Arial"/>
          <w:spacing w:val="5"/>
        </w:rPr>
        <w:t xml:space="preserve"> </w:t>
      </w:r>
      <w:r>
        <w:rPr>
          <w:rFonts w:cs="Arial"/>
          <w:spacing w:val="-1"/>
        </w:rPr>
        <w:t>applicant’s</w:t>
      </w:r>
      <w:r>
        <w:rPr>
          <w:rFonts w:cs="Arial"/>
          <w:spacing w:val="5"/>
        </w:rPr>
        <w:t xml:space="preserve"> </w:t>
      </w:r>
      <w:r>
        <w:rPr>
          <w:rFonts w:cs="Arial"/>
          <w:spacing w:val="-1"/>
        </w:rPr>
        <w:t>ability</w:t>
      </w:r>
      <w:r>
        <w:rPr>
          <w:rFonts w:cs="Arial"/>
          <w:spacing w:val="3"/>
        </w:rPr>
        <w:t xml:space="preserve"> </w:t>
      </w:r>
      <w:r>
        <w:rPr>
          <w:rFonts w:cs="Arial"/>
        </w:rPr>
        <w:t>to</w:t>
      </w:r>
      <w:r>
        <w:rPr>
          <w:rFonts w:cs="Arial"/>
          <w:spacing w:val="3"/>
        </w:rPr>
        <w:t xml:space="preserve"> </w:t>
      </w:r>
      <w:r>
        <w:rPr>
          <w:rFonts w:cs="Arial"/>
          <w:spacing w:val="-1"/>
        </w:rPr>
        <w:t>meet</w:t>
      </w:r>
      <w:r>
        <w:rPr>
          <w:rFonts w:cs="Arial"/>
          <w:spacing w:val="43"/>
        </w:rPr>
        <w:t xml:space="preserve"> </w:t>
      </w:r>
      <w:r>
        <w:rPr>
          <w:spacing w:val="-1"/>
        </w:rPr>
        <w:t>each</w:t>
      </w:r>
      <w:r>
        <w:t xml:space="preserve"> </w:t>
      </w:r>
      <w:r>
        <w:rPr>
          <w:spacing w:val="-1"/>
        </w:rPr>
        <w:t>point</w:t>
      </w:r>
      <w:r>
        <w:rPr>
          <w:spacing w:val="1"/>
        </w:rPr>
        <w:t xml:space="preserve"> </w:t>
      </w:r>
      <w:r>
        <w:rPr>
          <w:spacing w:val="-2"/>
        </w:rPr>
        <w:t>of</w:t>
      </w:r>
      <w:r>
        <w:rPr>
          <w:spacing w:val="-1"/>
        </w:rPr>
        <w:t xml:space="preserve"> </w:t>
      </w:r>
      <w:r>
        <w:t>the</w:t>
      </w:r>
      <w:r>
        <w:rPr>
          <w:spacing w:val="-2"/>
        </w:rPr>
        <w:t xml:space="preserve"> </w:t>
      </w:r>
      <w:r>
        <w:rPr>
          <w:spacing w:val="-1"/>
        </w:rPr>
        <w:t>Standards</w:t>
      </w:r>
      <w:r>
        <w:rPr>
          <w:spacing w:val="1"/>
        </w:rPr>
        <w:t xml:space="preserve"> </w:t>
      </w:r>
      <w:r>
        <w:rPr>
          <w:spacing w:val="-2"/>
        </w:rPr>
        <w:t>of</w:t>
      </w:r>
      <w:r>
        <w:rPr>
          <w:spacing w:val="2"/>
        </w:rPr>
        <w:t xml:space="preserve"> </w:t>
      </w:r>
      <w:r>
        <w:rPr>
          <w:spacing w:val="-2"/>
        </w:rPr>
        <w:t>Care</w:t>
      </w:r>
      <w:r>
        <w:t xml:space="preserve"> in</w:t>
      </w:r>
      <w:r>
        <w:rPr>
          <w:spacing w:val="-2"/>
        </w:rPr>
        <w:t xml:space="preserve"> </w:t>
      </w:r>
      <w:r>
        <w:t xml:space="preserve">the </w:t>
      </w:r>
      <w:r>
        <w:rPr>
          <w:spacing w:val="-2"/>
        </w:rPr>
        <w:t>Statement</w:t>
      </w:r>
      <w:r>
        <w:rPr>
          <w:spacing w:val="2"/>
        </w:rPr>
        <w:t xml:space="preserve"> </w:t>
      </w:r>
      <w:r>
        <w:rPr>
          <w:spacing w:val="-2"/>
        </w:rPr>
        <w:t>of</w:t>
      </w:r>
      <w:r>
        <w:rPr>
          <w:spacing w:val="2"/>
        </w:rPr>
        <w:t xml:space="preserve"> </w:t>
      </w:r>
      <w:r>
        <w:rPr>
          <w:spacing w:val="-1"/>
        </w:rPr>
        <w:t>Standards.</w:t>
      </w:r>
    </w:p>
    <w:p w:rsidR="00B543E3" w:rsidRDefault="00B543E3" w:rsidP="0069504B">
      <w:pPr>
        <w:pStyle w:val="BodyText"/>
        <w:spacing w:after="180" w:line="266" w:lineRule="auto"/>
        <w:ind w:left="1134" w:right="1137" w:hanging="2"/>
        <w:rPr>
          <w:rFonts w:cs="Arial"/>
        </w:rPr>
      </w:pPr>
      <w:r>
        <w:rPr>
          <w:spacing w:val="-1"/>
        </w:rPr>
        <w:t>Panels</w:t>
      </w:r>
      <w:r w:rsidRPr="0069504B">
        <w:rPr>
          <w:spacing w:val="-1"/>
        </w:rPr>
        <w:t xml:space="preserve"> may </w:t>
      </w:r>
      <w:r>
        <w:rPr>
          <w:spacing w:val="-1"/>
        </w:rPr>
        <w:t>also</w:t>
      </w:r>
      <w:r w:rsidRPr="0069504B">
        <w:rPr>
          <w:spacing w:val="-1"/>
        </w:rPr>
        <w:t xml:space="preserve"> be used as a </w:t>
      </w:r>
      <w:r>
        <w:rPr>
          <w:spacing w:val="-1"/>
        </w:rPr>
        <w:t>consultative</w:t>
      </w:r>
      <w:r w:rsidRPr="0069504B">
        <w:rPr>
          <w:spacing w:val="-1"/>
        </w:rPr>
        <w:t xml:space="preserve"> forum by </w:t>
      </w:r>
      <w:r>
        <w:rPr>
          <w:spacing w:val="-1"/>
        </w:rPr>
        <w:t>agencies</w:t>
      </w:r>
      <w:r w:rsidRPr="0069504B">
        <w:rPr>
          <w:spacing w:val="-1"/>
        </w:rPr>
        <w:t xml:space="preserve"> </w:t>
      </w:r>
      <w:r>
        <w:rPr>
          <w:spacing w:val="-1"/>
        </w:rPr>
        <w:t>and</w:t>
      </w:r>
      <w:r w:rsidRPr="0069504B">
        <w:rPr>
          <w:spacing w:val="-1"/>
        </w:rPr>
        <w:t xml:space="preserve"> </w:t>
      </w:r>
      <w:r>
        <w:rPr>
          <w:spacing w:val="-1"/>
        </w:rPr>
        <w:t>assessors</w:t>
      </w:r>
      <w:r w:rsidRPr="0069504B">
        <w:rPr>
          <w:spacing w:val="-1"/>
        </w:rPr>
        <w:t xml:space="preserve"> for </w:t>
      </w:r>
      <w:r>
        <w:rPr>
          <w:spacing w:val="-1"/>
        </w:rPr>
        <w:t>advice</w:t>
      </w:r>
      <w:r w:rsidRPr="0069504B">
        <w:rPr>
          <w:spacing w:val="-1"/>
        </w:rPr>
        <w:t xml:space="preserve"> on </w:t>
      </w:r>
      <w:r>
        <w:rPr>
          <w:spacing w:val="-1"/>
        </w:rPr>
        <w:t>potentially</w:t>
      </w:r>
      <w:r w:rsidRPr="0069504B">
        <w:rPr>
          <w:spacing w:val="-1"/>
        </w:rPr>
        <w:t xml:space="preserve"> </w:t>
      </w:r>
      <w:r>
        <w:rPr>
          <w:spacing w:val="-1"/>
        </w:rPr>
        <w:t>complex</w:t>
      </w:r>
      <w:r w:rsidRPr="0069504B">
        <w:rPr>
          <w:spacing w:val="-1"/>
        </w:rPr>
        <w:t xml:space="preserve"> </w:t>
      </w:r>
      <w:r>
        <w:rPr>
          <w:spacing w:val="-1"/>
        </w:rPr>
        <w:t>applications</w:t>
      </w:r>
      <w:r w:rsidRPr="0069504B">
        <w:rPr>
          <w:spacing w:val="-1"/>
        </w:rPr>
        <w:t xml:space="preserve"> or when </w:t>
      </w:r>
      <w:r>
        <w:rPr>
          <w:spacing w:val="-1"/>
        </w:rPr>
        <w:t>consideration</w:t>
      </w:r>
      <w:r w:rsidRPr="0069504B">
        <w:rPr>
          <w:spacing w:val="-1"/>
        </w:rPr>
        <w:t xml:space="preserve"> </w:t>
      </w:r>
      <w:r>
        <w:rPr>
          <w:spacing w:val="-1"/>
        </w:rPr>
        <w:t>is</w:t>
      </w:r>
      <w:r w:rsidRPr="0069504B">
        <w:rPr>
          <w:spacing w:val="-1"/>
        </w:rPr>
        <w:t xml:space="preserve"> </w:t>
      </w:r>
      <w:r>
        <w:rPr>
          <w:spacing w:val="-1"/>
        </w:rPr>
        <w:t>being</w:t>
      </w:r>
      <w:r w:rsidRPr="0069504B">
        <w:rPr>
          <w:spacing w:val="-1"/>
        </w:rPr>
        <w:t xml:space="preserve"> </w:t>
      </w:r>
      <w:r>
        <w:rPr>
          <w:spacing w:val="-1"/>
        </w:rPr>
        <w:t>given</w:t>
      </w:r>
      <w:r w:rsidRPr="0069504B">
        <w:rPr>
          <w:spacing w:val="-1"/>
        </w:rPr>
        <w:t xml:space="preserve"> to </w:t>
      </w:r>
      <w:r>
        <w:rPr>
          <w:spacing w:val="-1"/>
        </w:rPr>
        <w:t>suspending</w:t>
      </w:r>
      <w:r w:rsidRPr="0069504B">
        <w:rPr>
          <w:spacing w:val="-1"/>
        </w:rPr>
        <w:t xml:space="preserve"> or cancelling a carer’s certificate</w:t>
      </w:r>
      <w:r>
        <w:rPr>
          <w:rFonts w:cs="Arial"/>
          <w:spacing w:val="-1"/>
        </w:rPr>
        <w:t>.</w:t>
      </w:r>
    </w:p>
    <w:p w:rsidR="00B543E3" w:rsidRPr="0069504B" w:rsidRDefault="00B543E3" w:rsidP="0069504B">
      <w:pPr>
        <w:pStyle w:val="BodyText"/>
        <w:spacing w:after="180" w:line="265" w:lineRule="auto"/>
        <w:ind w:left="1134" w:right="1137" w:hanging="2"/>
        <w:rPr>
          <w:spacing w:val="-1"/>
        </w:rPr>
      </w:pPr>
      <w:r w:rsidRPr="0069504B">
        <w:rPr>
          <w:spacing w:val="-1"/>
        </w:rPr>
        <w:t xml:space="preserve">In </w:t>
      </w:r>
      <w:r>
        <w:rPr>
          <w:spacing w:val="-1"/>
        </w:rPr>
        <w:t>addition</w:t>
      </w:r>
      <w:r w:rsidRPr="0069504B">
        <w:rPr>
          <w:spacing w:val="-1"/>
        </w:rPr>
        <w:t xml:space="preserve"> to </w:t>
      </w:r>
      <w:r>
        <w:rPr>
          <w:spacing w:val="-1"/>
        </w:rPr>
        <w:t>making</w:t>
      </w:r>
      <w:r w:rsidRPr="0069504B">
        <w:rPr>
          <w:spacing w:val="-1"/>
        </w:rPr>
        <w:t xml:space="preserve"> a </w:t>
      </w:r>
      <w:r>
        <w:rPr>
          <w:spacing w:val="-1"/>
        </w:rPr>
        <w:t>recommendation</w:t>
      </w:r>
      <w:r w:rsidRPr="0069504B">
        <w:rPr>
          <w:spacing w:val="-1"/>
        </w:rPr>
        <w:t xml:space="preserve"> for </w:t>
      </w:r>
      <w:r>
        <w:rPr>
          <w:spacing w:val="-1"/>
        </w:rPr>
        <w:t>approval,</w:t>
      </w:r>
      <w:r w:rsidRPr="0069504B">
        <w:rPr>
          <w:spacing w:val="-1"/>
        </w:rPr>
        <w:t xml:space="preserve"> the </w:t>
      </w:r>
      <w:r>
        <w:rPr>
          <w:spacing w:val="-1"/>
        </w:rPr>
        <w:t>panel</w:t>
      </w:r>
      <w:r w:rsidRPr="0069504B">
        <w:rPr>
          <w:spacing w:val="-1"/>
        </w:rPr>
        <w:t xml:space="preserve"> may </w:t>
      </w:r>
      <w:r>
        <w:rPr>
          <w:spacing w:val="-1"/>
        </w:rPr>
        <w:t>also</w:t>
      </w:r>
      <w:r w:rsidRPr="0069504B">
        <w:rPr>
          <w:spacing w:val="-1"/>
        </w:rPr>
        <w:t xml:space="preserve"> </w:t>
      </w:r>
      <w:r>
        <w:rPr>
          <w:spacing w:val="-1"/>
        </w:rPr>
        <w:t>consider</w:t>
      </w:r>
      <w:r w:rsidRPr="0069504B">
        <w:rPr>
          <w:spacing w:val="-1"/>
        </w:rPr>
        <w:t xml:space="preserve"> the </w:t>
      </w:r>
      <w:r>
        <w:rPr>
          <w:spacing w:val="-1"/>
        </w:rPr>
        <w:t>type</w:t>
      </w:r>
      <w:r w:rsidRPr="0069504B">
        <w:rPr>
          <w:spacing w:val="-1"/>
        </w:rPr>
        <w:t xml:space="preserve"> of care for which </w:t>
      </w:r>
      <w:r>
        <w:rPr>
          <w:spacing w:val="-1"/>
        </w:rPr>
        <w:t>approval</w:t>
      </w:r>
      <w:r w:rsidRPr="0069504B">
        <w:rPr>
          <w:spacing w:val="-1"/>
        </w:rPr>
        <w:t xml:space="preserve"> </w:t>
      </w:r>
      <w:r>
        <w:rPr>
          <w:spacing w:val="-1"/>
        </w:rPr>
        <w:t>is</w:t>
      </w:r>
      <w:r w:rsidRPr="0069504B">
        <w:rPr>
          <w:spacing w:val="-1"/>
        </w:rPr>
        <w:t xml:space="preserve"> </w:t>
      </w:r>
      <w:r>
        <w:rPr>
          <w:spacing w:val="-1"/>
        </w:rPr>
        <w:t>given</w:t>
      </w:r>
      <w:r w:rsidRPr="0069504B">
        <w:rPr>
          <w:spacing w:val="-1"/>
        </w:rPr>
        <w:t xml:space="preserve"> </w:t>
      </w:r>
      <w:r>
        <w:rPr>
          <w:spacing w:val="-1"/>
        </w:rPr>
        <w:t>and</w:t>
      </w:r>
      <w:r w:rsidRPr="0069504B">
        <w:rPr>
          <w:spacing w:val="-1"/>
        </w:rPr>
        <w:t xml:space="preserve"> the </w:t>
      </w:r>
      <w:r>
        <w:rPr>
          <w:spacing w:val="-1"/>
        </w:rPr>
        <w:t>number,</w:t>
      </w:r>
      <w:r w:rsidRPr="0069504B">
        <w:rPr>
          <w:spacing w:val="-1"/>
        </w:rPr>
        <w:t xml:space="preserve"> </w:t>
      </w:r>
      <w:r>
        <w:rPr>
          <w:spacing w:val="-1"/>
        </w:rPr>
        <w:t>ages</w:t>
      </w:r>
      <w:r w:rsidRPr="0069504B">
        <w:rPr>
          <w:spacing w:val="-1"/>
        </w:rPr>
        <w:t xml:space="preserve"> </w:t>
      </w:r>
      <w:r>
        <w:rPr>
          <w:spacing w:val="-1"/>
        </w:rPr>
        <w:t>and</w:t>
      </w:r>
      <w:r w:rsidRPr="0069504B">
        <w:rPr>
          <w:spacing w:val="-1"/>
        </w:rPr>
        <w:t xml:space="preserve"> </w:t>
      </w:r>
      <w:r>
        <w:rPr>
          <w:spacing w:val="-1"/>
        </w:rPr>
        <w:t>genders</w:t>
      </w:r>
      <w:r w:rsidRPr="0069504B">
        <w:rPr>
          <w:spacing w:val="-1"/>
        </w:rPr>
        <w:t xml:space="preserve"> of </w:t>
      </w:r>
      <w:r>
        <w:rPr>
          <w:spacing w:val="-1"/>
        </w:rPr>
        <w:t>children</w:t>
      </w:r>
      <w:r w:rsidRPr="0069504B">
        <w:rPr>
          <w:spacing w:val="-1"/>
        </w:rPr>
        <w:t xml:space="preserve"> to be </w:t>
      </w:r>
      <w:r>
        <w:rPr>
          <w:spacing w:val="-1"/>
        </w:rPr>
        <w:t>placed.</w:t>
      </w:r>
    </w:p>
    <w:p w:rsidR="00B543E3" w:rsidRPr="0069504B" w:rsidRDefault="00B543E3" w:rsidP="0069504B">
      <w:pPr>
        <w:pStyle w:val="BodyText"/>
        <w:spacing w:line="265" w:lineRule="auto"/>
        <w:ind w:left="1134" w:right="1137" w:hanging="2"/>
      </w:pPr>
      <w:r w:rsidRPr="0069504B">
        <w:rPr>
          <w:spacing w:val="-1"/>
        </w:rPr>
        <w:lastRenderedPageBreak/>
        <w:t xml:space="preserve">It </w:t>
      </w:r>
      <w:r>
        <w:rPr>
          <w:spacing w:val="-1"/>
        </w:rPr>
        <w:t>remains</w:t>
      </w:r>
      <w:r w:rsidRPr="0069504B">
        <w:rPr>
          <w:spacing w:val="-1"/>
        </w:rPr>
        <w:t xml:space="preserve"> the </w:t>
      </w:r>
      <w:r>
        <w:rPr>
          <w:spacing w:val="-1"/>
        </w:rPr>
        <w:t>responsibility</w:t>
      </w:r>
      <w:r w:rsidRPr="0069504B">
        <w:rPr>
          <w:spacing w:val="-1"/>
        </w:rPr>
        <w:t xml:space="preserve"> of the Child </w:t>
      </w:r>
      <w:r>
        <w:rPr>
          <w:spacing w:val="-1"/>
        </w:rPr>
        <w:t>Safety</w:t>
      </w:r>
      <w:r w:rsidRPr="0069504B">
        <w:rPr>
          <w:spacing w:val="-1"/>
        </w:rPr>
        <w:t xml:space="preserve"> </w:t>
      </w:r>
      <w:r>
        <w:rPr>
          <w:spacing w:val="-1"/>
        </w:rPr>
        <w:t>Service</w:t>
      </w:r>
      <w:r w:rsidRPr="0069504B">
        <w:rPr>
          <w:spacing w:val="-1"/>
        </w:rPr>
        <w:t xml:space="preserve"> </w:t>
      </w:r>
      <w:r>
        <w:rPr>
          <w:spacing w:val="-1"/>
        </w:rPr>
        <w:t>Centre</w:t>
      </w:r>
      <w:r w:rsidRPr="0069504B">
        <w:rPr>
          <w:spacing w:val="-1"/>
        </w:rPr>
        <w:t xml:space="preserve"> </w:t>
      </w:r>
      <w:r>
        <w:rPr>
          <w:spacing w:val="-1"/>
        </w:rPr>
        <w:t>Manager</w:t>
      </w:r>
      <w:r w:rsidRPr="0069504B">
        <w:rPr>
          <w:spacing w:val="-1"/>
        </w:rPr>
        <w:t xml:space="preserve"> to </w:t>
      </w:r>
      <w:r>
        <w:rPr>
          <w:spacing w:val="-1"/>
        </w:rPr>
        <w:t>make</w:t>
      </w:r>
      <w:r w:rsidRPr="0069504B">
        <w:rPr>
          <w:spacing w:val="-1"/>
        </w:rPr>
        <w:t xml:space="preserve"> the final </w:t>
      </w:r>
      <w:r>
        <w:rPr>
          <w:spacing w:val="-1"/>
        </w:rPr>
        <w:t>decision</w:t>
      </w:r>
      <w:r w:rsidRPr="0069504B">
        <w:rPr>
          <w:spacing w:val="-1"/>
        </w:rPr>
        <w:t xml:space="preserve"> to </w:t>
      </w:r>
      <w:r>
        <w:rPr>
          <w:spacing w:val="-1"/>
        </w:rPr>
        <w:t>approve</w:t>
      </w:r>
      <w:r w:rsidRPr="0069504B">
        <w:rPr>
          <w:spacing w:val="-1"/>
        </w:rPr>
        <w:t xml:space="preserve"> or refuse an </w:t>
      </w:r>
      <w:r>
        <w:rPr>
          <w:spacing w:val="-1"/>
        </w:rPr>
        <w:t>application.</w:t>
      </w:r>
      <w:r w:rsidRPr="0069504B">
        <w:rPr>
          <w:spacing w:val="-1"/>
        </w:rPr>
        <w:t xml:space="preserve"> </w:t>
      </w:r>
      <w:r>
        <w:rPr>
          <w:spacing w:val="-1"/>
        </w:rPr>
        <w:t>If</w:t>
      </w:r>
      <w:r w:rsidRPr="0069504B">
        <w:rPr>
          <w:spacing w:val="-1"/>
        </w:rPr>
        <w:t xml:space="preserve"> a </w:t>
      </w:r>
      <w:r>
        <w:rPr>
          <w:spacing w:val="-1"/>
        </w:rPr>
        <w:t>Child</w:t>
      </w:r>
      <w:r w:rsidRPr="0069504B">
        <w:rPr>
          <w:spacing w:val="-1"/>
        </w:rPr>
        <w:t xml:space="preserve"> Safety </w:t>
      </w:r>
      <w:r>
        <w:rPr>
          <w:spacing w:val="-1"/>
        </w:rPr>
        <w:t>Service</w:t>
      </w:r>
      <w:r w:rsidRPr="0069504B">
        <w:rPr>
          <w:spacing w:val="-1"/>
        </w:rPr>
        <w:t xml:space="preserve"> Centre </w:t>
      </w:r>
      <w:r>
        <w:rPr>
          <w:spacing w:val="-1"/>
        </w:rPr>
        <w:t>Manager</w:t>
      </w:r>
      <w:r w:rsidRPr="0069504B">
        <w:rPr>
          <w:spacing w:val="-1"/>
        </w:rPr>
        <w:t xml:space="preserve"> </w:t>
      </w:r>
      <w:r>
        <w:rPr>
          <w:spacing w:val="-1"/>
        </w:rPr>
        <w:t>is</w:t>
      </w:r>
      <w:r w:rsidRPr="0069504B">
        <w:rPr>
          <w:spacing w:val="-1"/>
        </w:rPr>
        <w:t xml:space="preserve"> </w:t>
      </w:r>
      <w:r>
        <w:rPr>
          <w:spacing w:val="-1"/>
        </w:rPr>
        <w:t>not</w:t>
      </w:r>
      <w:r w:rsidRPr="0069504B">
        <w:rPr>
          <w:spacing w:val="-1"/>
        </w:rPr>
        <w:t xml:space="preserve"> </w:t>
      </w:r>
      <w:r>
        <w:rPr>
          <w:spacing w:val="-1"/>
        </w:rPr>
        <w:t>available</w:t>
      </w:r>
      <w:r w:rsidRPr="0069504B">
        <w:rPr>
          <w:spacing w:val="-1"/>
        </w:rPr>
        <w:t xml:space="preserve"> the </w:t>
      </w:r>
      <w:r>
        <w:rPr>
          <w:spacing w:val="-1"/>
        </w:rPr>
        <w:t>Placement Services</w:t>
      </w:r>
      <w:r w:rsidRPr="0069504B">
        <w:rPr>
          <w:spacing w:val="-1"/>
        </w:rPr>
        <w:t xml:space="preserve"> </w:t>
      </w:r>
      <w:r>
        <w:rPr>
          <w:spacing w:val="-1"/>
        </w:rPr>
        <w:t>Unit</w:t>
      </w:r>
      <w:r w:rsidRPr="0069504B">
        <w:rPr>
          <w:spacing w:val="-1"/>
        </w:rPr>
        <w:t xml:space="preserve"> </w:t>
      </w:r>
      <w:r>
        <w:rPr>
          <w:spacing w:val="-1"/>
        </w:rPr>
        <w:t>Manager</w:t>
      </w:r>
      <w:r w:rsidRPr="0069504B">
        <w:rPr>
          <w:spacing w:val="-1"/>
        </w:rPr>
        <w:t xml:space="preserve"> </w:t>
      </w:r>
      <w:r>
        <w:rPr>
          <w:spacing w:val="-1"/>
        </w:rPr>
        <w:t>can</w:t>
      </w:r>
      <w:r w:rsidRPr="0069504B">
        <w:rPr>
          <w:spacing w:val="-1"/>
        </w:rPr>
        <w:t xml:space="preserve"> </w:t>
      </w:r>
      <w:r>
        <w:rPr>
          <w:spacing w:val="-1"/>
        </w:rPr>
        <w:t>approve</w:t>
      </w:r>
      <w:r w:rsidRPr="0069504B">
        <w:rPr>
          <w:spacing w:val="-1"/>
        </w:rPr>
        <w:t xml:space="preserve"> or</w:t>
      </w:r>
      <w:r>
        <w:rPr>
          <w:spacing w:val="-1"/>
        </w:rPr>
        <w:t xml:space="preserve"> refuse</w:t>
      </w:r>
      <w:r w:rsidRPr="0069504B">
        <w:rPr>
          <w:spacing w:val="-1"/>
        </w:rPr>
        <w:t xml:space="preserve"> an </w:t>
      </w:r>
      <w:r>
        <w:rPr>
          <w:spacing w:val="-1"/>
        </w:rPr>
        <w:t>application.</w:t>
      </w:r>
    </w:p>
    <w:p w:rsidR="00B543E3" w:rsidRDefault="00B543E3" w:rsidP="0069504B">
      <w:pPr>
        <w:pStyle w:val="Heading1"/>
        <w:spacing w:before="360" w:after="120"/>
        <w:ind w:left="1134" w:right="1137" w:hanging="2"/>
        <w:jc w:val="both"/>
        <w:rPr>
          <w:b w:val="0"/>
          <w:bCs w:val="0"/>
        </w:rPr>
      </w:pPr>
      <w:r>
        <w:rPr>
          <w:spacing w:val="-1"/>
        </w:rPr>
        <w:t>Membership</w:t>
      </w:r>
      <w:r>
        <w:rPr>
          <w:spacing w:val="-2"/>
        </w:rPr>
        <w:t xml:space="preserve"> </w:t>
      </w:r>
      <w:r>
        <w:t>of</w:t>
      </w:r>
      <w:r>
        <w:rPr>
          <w:spacing w:val="-1"/>
        </w:rPr>
        <w:t xml:space="preserve"> </w:t>
      </w:r>
      <w:r>
        <w:t>the</w:t>
      </w:r>
      <w:r>
        <w:rPr>
          <w:spacing w:val="-3"/>
        </w:rPr>
        <w:t xml:space="preserve"> </w:t>
      </w:r>
      <w:r>
        <w:rPr>
          <w:spacing w:val="-1"/>
        </w:rPr>
        <w:t>panel</w:t>
      </w:r>
    </w:p>
    <w:p w:rsidR="00B543E3" w:rsidRPr="0069504B" w:rsidRDefault="00B543E3" w:rsidP="0069504B">
      <w:pPr>
        <w:pStyle w:val="BodyText"/>
        <w:numPr>
          <w:ilvl w:val="0"/>
          <w:numId w:val="9"/>
        </w:numPr>
        <w:spacing w:before="39" w:after="60"/>
        <w:ind w:right="1137"/>
        <w:rPr>
          <w:spacing w:val="-1"/>
        </w:rPr>
      </w:pPr>
      <w:r>
        <w:rPr>
          <w:spacing w:val="-1"/>
        </w:rPr>
        <w:t>Manager,</w:t>
      </w:r>
      <w:r w:rsidRPr="0069504B">
        <w:rPr>
          <w:spacing w:val="-1"/>
        </w:rPr>
        <w:t xml:space="preserve"> </w:t>
      </w:r>
      <w:r>
        <w:rPr>
          <w:spacing w:val="-1"/>
        </w:rPr>
        <w:t>Placement</w:t>
      </w:r>
      <w:r w:rsidRPr="0069504B">
        <w:rPr>
          <w:spacing w:val="-1"/>
        </w:rPr>
        <w:t xml:space="preserve"> Services </w:t>
      </w:r>
      <w:r>
        <w:rPr>
          <w:spacing w:val="-1"/>
        </w:rPr>
        <w:t>Unit</w:t>
      </w:r>
      <w:r w:rsidRPr="0069504B">
        <w:rPr>
          <w:spacing w:val="-1"/>
        </w:rPr>
        <w:t xml:space="preserve"> or the Foster </w:t>
      </w:r>
      <w:r>
        <w:rPr>
          <w:spacing w:val="-1"/>
        </w:rPr>
        <w:t>and</w:t>
      </w:r>
      <w:r w:rsidRPr="0069504B">
        <w:rPr>
          <w:spacing w:val="-1"/>
        </w:rPr>
        <w:t xml:space="preserve"> </w:t>
      </w:r>
      <w:r>
        <w:rPr>
          <w:spacing w:val="-1"/>
        </w:rPr>
        <w:t>Kinship</w:t>
      </w:r>
      <w:r w:rsidRPr="0069504B">
        <w:rPr>
          <w:spacing w:val="-1"/>
        </w:rPr>
        <w:t xml:space="preserve"> </w:t>
      </w:r>
      <w:r>
        <w:rPr>
          <w:spacing w:val="-1"/>
        </w:rPr>
        <w:t>Care</w:t>
      </w:r>
      <w:r w:rsidRPr="0069504B">
        <w:rPr>
          <w:spacing w:val="-1"/>
        </w:rPr>
        <w:t xml:space="preserve"> </w:t>
      </w:r>
      <w:r>
        <w:rPr>
          <w:spacing w:val="-1"/>
        </w:rPr>
        <w:t>Senior</w:t>
      </w:r>
      <w:r w:rsidRPr="0069504B">
        <w:rPr>
          <w:spacing w:val="-1"/>
        </w:rPr>
        <w:t xml:space="preserve"> </w:t>
      </w:r>
      <w:r>
        <w:rPr>
          <w:spacing w:val="-1"/>
        </w:rPr>
        <w:t>Service</w:t>
      </w:r>
      <w:r w:rsidRPr="0069504B">
        <w:rPr>
          <w:spacing w:val="-1"/>
        </w:rPr>
        <w:t xml:space="preserve">s </w:t>
      </w:r>
      <w:r>
        <w:rPr>
          <w:spacing w:val="-1"/>
        </w:rPr>
        <w:t>Support Officer</w:t>
      </w:r>
    </w:p>
    <w:p w:rsidR="00B543E3" w:rsidRPr="0069504B" w:rsidRDefault="00B543E3" w:rsidP="0069504B">
      <w:pPr>
        <w:pStyle w:val="BodyText"/>
        <w:numPr>
          <w:ilvl w:val="0"/>
          <w:numId w:val="9"/>
        </w:numPr>
        <w:spacing w:before="39" w:after="60"/>
        <w:ind w:right="1137"/>
        <w:rPr>
          <w:spacing w:val="-1"/>
        </w:rPr>
      </w:pPr>
      <w:r>
        <w:rPr>
          <w:spacing w:val="-1"/>
        </w:rPr>
        <w:t>Child</w:t>
      </w:r>
      <w:r w:rsidRPr="0069504B">
        <w:rPr>
          <w:spacing w:val="-1"/>
        </w:rPr>
        <w:t xml:space="preserve"> </w:t>
      </w:r>
      <w:r>
        <w:rPr>
          <w:spacing w:val="-1"/>
        </w:rPr>
        <w:t>Safety</w:t>
      </w:r>
      <w:r w:rsidRPr="0069504B">
        <w:rPr>
          <w:spacing w:val="-1"/>
        </w:rPr>
        <w:t xml:space="preserve"> </w:t>
      </w:r>
      <w:r>
        <w:rPr>
          <w:spacing w:val="-1"/>
        </w:rPr>
        <w:t>Service</w:t>
      </w:r>
      <w:r w:rsidRPr="0069504B">
        <w:rPr>
          <w:spacing w:val="-1"/>
        </w:rPr>
        <w:t xml:space="preserve"> Centre </w:t>
      </w:r>
      <w:r>
        <w:rPr>
          <w:spacing w:val="-1"/>
        </w:rPr>
        <w:t>Manager</w:t>
      </w:r>
    </w:p>
    <w:p w:rsidR="00B543E3" w:rsidRPr="0069504B" w:rsidRDefault="00B543E3" w:rsidP="0069504B">
      <w:pPr>
        <w:pStyle w:val="BodyText"/>
        <w:numPr>
          <w:ilvl w:val="0"/>
          <w:numId w:val="9"/>
        </w:numPr>
        <w:spacing w:before="39"/>
        <w:ind w:right="1137"/>
        <w:rPr>
          <w:spacing w:val="-1"/>
        </w:rPr>
      </w:pPr>
      <w:r>
        <w:rPr>
          <w:spacing w:val="-1"/>
        </w:rPr>
        <w:t>Queensland</w:t>
      </w:r>
      <w:r w:rsidRPr="0069504B">
        <w:rPr>
          <w:spacing w:val="-1"/>
        </w:rPr>
        <w:t xml:space="preserve"> </w:t>
      </w:r>
      <w:r>
        <w:rPr>
          <w:spacing w:val="-1"/>
        </w:rPr>
        <w:t>Foster and</w:t>
      </w:r>
      <w:r w:rsidRPr="0069504B">
        <w:rPr>
          <w:spacing w:val="-1"/>
        </w:rPr>
        <w:t xml:space="preserve"> </w:t>
      </w:r>
      <w:r>
        <w:rPr>
          <w:spacing w:val="-1"/>
        </w:rPr>
        <w:t>Kinship</w:t>
      </w:r>
      <w:r w:rsidRPr="0069504B">
        <w:rPr>
          <w:spacing w:val="-1"/>
        </w:rPr>
        <w:t xml:space="preserve"> </w:t>
      </w:r>
      <w:r>
        <w:rPr>
          <w:spacing w:val="-1"/>
        </w:rPr>
        <w:t>Care</w:t>
      </w:r>
      <w:r w:rsidRPr="0069504B">
        <w:rPr>
          <w:spacing w:val="-1"/>
        </w:rPr>
        <w:t xml:space="preserve"> representative</w:t>
      </w:r>
      <w:r w:rsidR="0069504B" w:rsidRPr="0069504B">
        <w:rPr>
          <w:spacing w:val="-1"/>
        </w:rPr>
        <w:t>.</w:t>
      </w:r>
    </w:p>
    <w:p w:rsidR="00B543E3" w:rsidRDefault="00B543E3" w:rsidP="0069504B">
      <w:pPr>
        <w:pStyle w:val="Heading1"/>
        <w:spacing w:before="360" w:after="120"/>
        <w:ind w:left="1134" w:right="1137" w:hanging="2"/>
        <w:jc w:val="both"/>
        <w:rPr>
          <w:b w:val="0"/>
          <w:bCs w:val="0"/>
        </w:rPr>
      </w:pPr>
      <w:r>
        <w:rPr>
          <w:spacing w:val="-1"/>
        </w:rPr>
        <w:t>Attendees</w:t>
      </w:r>
    </w:p>
    <w:p w:rsidR="00B543E3" w:rsidRDefault="00B543E3" w:rsidP="0069504B">
      <w:pPr>
        <w:pStyle w:val="BodyText"/>
        <w:numPr>
          <w:ilvl w:val="0"/>
          <w:numId w:val="9"/>
        </w:numPr>
        <w:spacing w:before="39" w:after="60"/>
        <w:ind w:right="1137"/>
      </w:pPr>
      <w:r>
        <w:rPr>
          <w:spacing w:val="-1"/>
        </w:rPr>
        <w:t>Placement</w:t>
      </w:r>
      <w:r>
        <w:rPr>
          <w:spacing w:val="2"/>
        </w:rPr>
        <w:t xml:space="preserve"> </w:t>
      </w:r>
      <w:r>
        <w:rPr>
          <w:spacing w:val="-2"/>
        </w:rPr>
        <w:t>Services</w:t>
      </w:r>
      <w:r>
        <w:t xml:space="preserve"> </w:t>
      </w:r>
      <w:r>
        <w:rPr>
          <w:spacing w:val="-1"/>
        </w:rPr>
        <w:t>Unit</w:t>
      </w:r>
      <w:r>
        <w:rPr>
          <w:spacing w:val="2"/>
        </w:rPr>
        <w:t xml:space="preserve"> </w:t>
      </w:r>
      <w:r>
        <w:rPr>
          <w:spacing w:val="-1"/>
        </w:rPr>
        <w:t>representative</w:t>
      </w:r>
    </w:p>
    <w:p w:rsidR="00B543E3" w:rsidRPr="0069504B" w:rsidRDefault="00B543E3" w:rsidP="0069504B">
      <w:pPr>
        <w:pStyle w:val="BodyText"/>
        <w:numPr>
          <w:ilvl w:val="0"/>
          <w:numId w:val="9"/>
        </w:numPr>
        <w:spacing w:before="39" w:after="60"/>
        <w:ind w:right="1137"/>
        <w:rPr>
          <w:spacing w:val="-1"/>
        </w:rPr>
      </w:pPr>
      <w:r>
        <w:rPr>
          <w:spacing w:val="-1"/>
        </w:rPr>
        <w:t>Foster</w:t>
      </w:r>
      <w:r w:rsidRPr="0069504B">
        <w:rPr>
          <w:spacing w:val="-1"/>
        </w:rPr>
        <w:t xml:space="preserve"> </w:t>
      </w:r>
      <w:r>
        <w:rPr>
          <w:spacing w:val="-1"/>
        </w:rPr>
        <w:t>and</w:t>
      </w:r>
      <w:r w:rsidRPr="0069504B">
        <w:rPr>
          <w:spacing w:val="-1"/>
        </w:rPr>
        <w:t xml:space="preserve"> </w:t>
      </w:r>
      <w:r>
        <w:rPr>
          <w:spacing w:val="-1"/>
        </w:rPr>
        <w:t>Kinship</w:t>
      </w:r>
      <w:r w:rsidRPr="0069504B">
        <w:rPr>
          <w:spacing w:val="-1"/>
        </w:rPr>
        <w:t xml:space="preserve"> </w:t>
      </w:r>
      <w:r>
        <w:rPr>
          <w:spacing w:val="-1"/>
        </w:rPr>
        <w:t>Care</w:t>
      </w:r>
      <w:r w:rsidRPr="0069504B">
        <w:rPr>
          <w:spacing w:val="-1"/>
        </w:rPr>
        <w:t xml:space="preserve"> </w:t>
      </w:r>
      <w:r>
        <w:rPr>
          <w:spacing w:val="-1"/>
        </w:rPr>
        <w:t>services</w:t>
      </w:r>
      <w:r w:rsidRPr="0069504B">
        <w:rPr>
          <w:spacing w:val="-1"/>
        </w:rPr>
        <w:t xml:space="preserve"> </w:t>
      </w:r>
      <w:r>
        <w:rPr>
          <w:spacing w:val="-1"/>
        </w:rPr>
        <w:t>representatives</w:t>
      </w:r>
      <w:r w:rsidRPr="0069504B">
        <w:rPr>
          <w:spacing w:val="-1"/>
        </w:rPr>
        <w:t xml:space="preserve"> for </w:t>
      </w:r>
      <w:r>
        <w:rPr>
          <w:spacing w:val="-1"/>
        </w:rPr>
        <w:t>reports</w:t>
      </w:r>
      <w:r w:rsidRPr="0069504B">
        <w:rPr>
          <w:spacing w:val="-1"/>
        </w:rPr>
        <w:t xml:space="preserve"> </w:t>
      </w:r>
      <w:r>
        <w:rPr>
          <w:spacing w:val="-1"/>
        </w:rPr>
        <w:t>being</w:t>
      </w:r>
      <w:r w:rsidRPr="0069504B">
        <w:rPr>
          <w:spacing w:val="-1"/>
        </w:rPr>
        <w:t xml:space="preserve"> </w:t>
      </w:r>
      <w:r>
        <w:rPr>
          <w:spacing w:val="-1"/>
        </w:rPr>
        <w:t>considered</w:t>
      </w:r>
      <w:r w:rsidRPr="0069504B">
        <w:rPr>
          <w:spacing w:val="-1"/>
        </w:rPr>
        <w:t xml:space="preserve"> at </w:t>
      </w:r>
      <w:r>
        <w:rPr>
          <w:spacing w:val="-1"/>
        </w:rPr>
        <w:t>panel</w:t>
      </w:r>
      <w:r w:rsidRPr="0069504B">
        <w:rPr>
          <w:spacing w:val="-1"/>
        </w:rPr>
        <w:t xml:space="preserve"> </w:t>
      </w:r>
      <w:r>
        <w:rPr>
          <w:spacing w:val="-1"/>
        </w:rPr>
        <w:t>meetings</w:t>
      </w:r>
    </w:p>
    <w:p w:rsidR="00B543E3" w:rsidRPr="0069504B" w:rsidRDefault="00B543E3" w:rsidP="0069504B">
      <w:pPr>
        <w:pStyle w:val="BodyText"/>
        <w:numPr>
          <w:ilvl w:val="0"/>
          <w:numId w:val="9"/>
        </w:numPr>
        <w:spacing w:before="39"/>
        <w:ind w:right="1137"/>
        <w:rPr>
          <w:spacing w:val="-1"/>
        </w:rPr>
      </w:pPr>
      <w:r>
        <w:rPr>
          <w:spacing w:val="-1"/>
        </w:rPr>
        <w:t>Assessors</w:t>
      </w:r>
      <w:r w:rsidRPr="0069504B">
        <w:rPr>
          <w:spacing w:val="-1"/>
        </w:rPr>
        <w:t xml:space="preserve"> for</w:t>
      </w:r>
      <w:r>
        <w:rPr>
          <w:spacing w:val="-1"/>
        </w:rPr>
        <w:t xml:space="preserve"> reports</w:t>
      </w:r>
      <w:r w:rsidRPr="0069504B">
        <w:rPr>
          <w:spacing w:val="-1"/>
        </w:rPr>
        <w:t xml:space="preserve"> </w:t>
      </w:r>
      <w:r>
        <w:rPr>
          <w:spacing w:val="-1"/>
        </w:rPr>
        <w:t>being</w:t>
      </w:r>
      <w:r w:rsidRPr="0069504B">
        <w:rPr>
          <w:spacing w:val="-1"/>
        </w:rPr>
        <w:t xml:space="preserve"> </w:t>
      </w:r>
      <w:r>
        <w:rPr>
          <w:spacing w:val="-1"/>
        </w:rPr>
        <w:t>considered</w:t>
      </w:r>
      <w:r w:rsidRPr="0069504B">
        <w:rPr>
          <w:spacing w:val="-1"/>
        </w:rPr>
        <w:t xml:space="preserve"> at</w:t>
      </w:r>
      <w:r>
        <w:rPr>
          <w:spacing w:val="-1"/>
        </w:rPr>
        <w:t xml:space="preserve"> panel</w:t>
      </w:r>
      <w:r w:rsidRPr="0069504B">
        <w:rPr>
          <w:spacing w:val="-1"/>
        </w:rPr>
        <w:t xml:space="preserve"> </w:t>
      </w:r>
      <w:r>
        <w:rPr>
          <w:spacing w:val="-1"/>
        </w:rPr>
        <w:t>meetings</w:t>
      </w:r>
      <w:r w:rsidR="0069504B">
        <w:rPr>
          <w:spacing w:val="-1"/>
        </w:rPr>
        <w:t>.</w:t>
      </w:r>
    </w:p>
    <w:p w:rsidR="00B543E3" w:rsidRDefault="00B543E3" w:rsidP="0069504B">
      <w:pPr>
        <w:pStyle w:val="Heading1"/>
        <w:spacing w:before="360" w:after="120"/>
        <w:ind w:left="1134" w:right="1137" w:hanging="2"/>
        <w:jc w:val="both"/>
        <w:rPr>
          <w:b w:val="0"/>
          <w:bCs w:val="0"/>
        </w:rPr>
      </w:pPr>
      <w:r>
        <w:rPr>
          <w:spacing w:val="-1"/>
        </w:rPr>
        <w:t>Guest</w:t>
      </w:r>
      <w:r>
        <w:rPr>
          <w:spacing w:val="1"/>
        </w:rPr>
        <w:t xml:space="preserve"> </w:t>
      </w:r>
      <w:r>
        <w:rPr>
          <w:spacing w:val="-2"/>
        </w:rPr>
        <w:t>Attendees</w:t>
      </w:r>
    </w:p>
    <w:p w:rsidR="00B543E3" w:rsidRPr="0069504B" w:rsidRDefault="00B543E3" w:rsidP="0069504B">
      <w:pPr>
        <w:pStyle w:val="BodyText"/>
        <w:numPr>
          <w:ilvl w:val="0"/>
          <w:numId w:val="9"/>
        </w:numPr>
        <w:spacing w:before="39" w:after="60"/>
        <w:ind w:right="1137"/>
        <w:rPr>
          <w:spacing w:val="-1"/>
        </w:rPr>
      </w:pPr>
      <w:r>
        <w:rPr>
          <w:spacing w:val="-1"/>
        </w:rPr>
        <w:t>Cultural</w:t>
      </w:r>
      <w:r w:rsidRPr="0069504B">
        <w:rPr>
          <w:spacing w:val="-1"/>
        </w:rPr>
        <w:t xml:space="preserve"> </w:t>
      </w:r>
      <w:r>
        <w:rPr>
          <w:spacing w:val="-1"/>
        </w:rPr>
        <w:t>Practice</w:t>
      </w:r>
      <w:r w:rsidRPr="0069504B">
        <w:rPr>
          <w:spacing w:val="-1"/>
        </w:rPr>
        <w:t xml:space="preserve"> </w:t>
      </w:r>
      <w:r>
        <w:rPr>
          <w:spacing w:val="-1"/>
        </w:rPr>
        <w:t>Advisors</w:t>
      </w:r>
      <w:r w:rsidRPr="0069504B">
        <w:rPr>
          <w:spacing w:val="-1"/>
        </w:rPr>
        <w:t xml:space="preserve"> or</w:t>
      </w:r>
      <w:r>
        <w:rPr>
          <w:spacing w:val="-1"/>
        </w:rPr>
        <w:t xml:space="preserve"> </w:t>
      </w:r>
      <w:r w:rsidRPr="0069504B">
        <w:rPr>
          <w:spacing w:val="-1"/>
        </w:rPr>
        <w:t xml:space="preserve">an </w:t>
      </w:r>
      <w:r>
        <w:rPr>
          <w:spacing w:val="-1"/>
        </w:rPr>
        <w:t>Indigenous</w:t>
      </w:r>
      <w:r w:rsidRPr="0069504B">
        <w:rPr>
          <w:spacing w:val="-1"/>
        </w:rPr>
        <w:t xml:space="preserve"> </w:t>
      </w:r>
      <w:r>
        <w:rPr>
          <w:spacing w:val="-1"/>
        </w:rPr>
        <w:t>representative</w:t>
      </w:r>
    </w:p>
    <w:p w:rsidR="00B543E3" w:rsidRPr="0069504B" w:rsidRDefault="00B543E3" w:rsidP="0069504B">
      <w:pPr>
        <w:pStyle w:val="BodyText"/>
        <w:numPr>
          <w:ilvl w:val="0"/>
          <w:numId w:val="9"/>
        </w:numPr>
        <w:spacing w:after="360"/>
        <w:ind w:right="1137"/>
        <w:rPr>
          <w:spacing w:val="-1"/>
        </w:rPr>
      </w:pPr>
      <w:r>
        <w:rPr>
          <w:spacing w:val="-1"/>
        </w:rPr>
        <w:t xml:space="preserve">CALD </w:t>
      </w:r>
      <w:r w:rsidR="0069504B">
        <w:rPr>
          <w:spacing w:val="-1"/>
        </w:rPr>
        <w:t>p</w:t>
      </w:r>
      <w:r>
        <w:rPr>
          <w:spacing w:val="-1"/>
        </w:rPr>
        <w:t>ractitioners</w:t>
      </w:r>
      <w:r w:rsidR="0069504B">
        <w:rPr>
          <w:spacing w:val="-1"/>
        </w:rPr>
        <w:t>.</w:t>
      </w:r>
    </w:p>
    <w:p w:rsidR="00B543E3" w:rsidRDefault="00B543E3" w:rsidP="0069504B">
      <w:pPr>
        <w:pStyle w:val="Heading1"/>
        <w:spacing w:before="360" w:after="120"/>
        <w:ind w:left="1134" w:right="1140"/>
        <w:jc w:val="both"/>
        <w:rPr>
          <w:b w:val="0"/>
          <w:bCs w:val="0"/>
        </w:rPr>
      </w:pPr>
      <w:r>
        <w:rPr>
          <w:spacing w:val="-1"/>
        </w:rPr>
        <w:t>Roles</w:t>
      </w:r>
      <w:r>
        <w:t xml:space="preserve"> </w:t>
      </w:r>
      <w:r>
        <w:rPr>
          <w:spacing w:val="-1"/>
        </w:rPr>
        <w:t>and</w:t>
      </w:r>
      <w:r>
        <w:rPr>
          <w:spacing w:val="-2"/>
        </w:rPr>
        <w:t xml:space="preserve"> </w:t>
      </w:r>
      <w:r>
        <w:rPr>
          <w:spacing w:val="-1"/>
        </w:rPr>
        <w:t>responsibilities</w:t>
      </w:r>
    </w:p>
    <w:p w:rsidR="00B543E3" w:rsidRPr="00B543E3" w:rsidRDefault="00B543E3" w:rsidP="00B543E3">
      <w:pPr>
        <w:spacing w:before="45" w:line="266" w:lineRule="auto"/>
        <w:ind w:left="1134" w:right="1137" w:hanging="2"/>
        <w:rPr>
          <w:rFonts w:ascii="Arial" w:eastAsia="Arial" w:hAnsi="Arial" w:cs="Arial"/>
        </w:rPr>
      </w:pPr>
      <w:r w:rsidRPr="0069504B">
        <w:rPr>
          <w:rFonts w:ascii="Arial" w:eastAsia="Arial" w:hAnsi="Arial"/>
          <w:spacing w:val="-1"/>
        </w:rPr>
        <w:lastRenderedPageBreak/>
        <w:t>All panel members must consider each assessment that is tabled and make a recommendation regarding the outcome of the application. Panel members may also provide ongoing feedback to assessors in relation to the quality of assessments. All panel members, including attendees, are bound by the confidentiality provisions of the</w:t>
      </w:r>
      <w:r w:rsidR="0069504B" w:rsidRPr="0069504B">
        <w:rPr>
          <w:rFonts w:ascii="Arial" w:eastAsia="Arial" w:hAnsi="Arial"/>
          <w:spacing w:val="-1"/>
        </w:rPr>
        <w:t xml:space="preserve"> </w:t>
      </w:r>
      <w:r w:rsidRPr="0069504B">
        <w:rPr>
          <w:rFonts w:ascii="Arial" w:eastAsia="Arial" w:hAnsi="Arial"/>
          <w:i/>
          <w:spacing w:val="-1"/>
        </w:rPr>
        <w:t>Child Protection Act</w:t>
      </w:r>
      <w:r w:rsidR="0069504B" w:rsidRPr="0069504B">
        <w:rPr>
          <w:rFonts w:ascii="Arial" w:eastAsia="Arial" w:hAnsi="Arial"/>
          <w:i/>
          <w:spacing w:val="-1"/>
        </w:rPr>
        <w:t xml:space="preserve"> </w:t>
      </w:r>
      <w:r w:rsidRPr="0069504B">
        <w:rPr>
          <w:rFonts w:ascii="Arial" w:eastAsia="Arial" w:hAnsi="Arial"/>
          <w:i/>
          <w:spacing w:val="-1"/>
        </w:rPr>
        <w:t>1999</w:t>
      </w:r>
      <w:r w:rsidRPr="0069504B">
        <w:rPr>
          <w:rFonts w:ascii="Arial" w:eastAsia="Arial" w:hAnsi="Arial"/>
          <w:spacing w:val="-1"/>
        </w:rPr>
        <w:t>.</w:t>
      </w:r>
    </w:p>
    <w:p w:rsidR="00B543E3" w:rsidRDefault="00B543E3" w:rsidP="00B543E3">
      <w:pPr>
        <w:spacing w:before="8"/>
        <w:ind w:left="1134" w:right="1137" w:hanging="2"/>
        <w:rPr>
          <w:rFonts w:ascii="Arial" w:eastAsia="Arial" w:hAnsi="Arial" w:cs="Arial"/>
          <w:sz w:val="21"/>
          <w:szCs w:val="21"/>
        </w:rPr>
      </w:pPr>
    </w:p>
    <w:p w:rsidR="0069504B" w:rsidRDefault="0069504B" w:rsidP="00B543E3">
      <w:pPr>
        <w:spacing w:line="277" w:lineRule="auto"/>
        <w:ind w:left="1134" w:right="1137" w:hanging="2"/>
        <w:rPr>
          <w:rFonts w:ascii="Arial"/>
          <w:b/>
          <w:spacing w:val="-1"/>
        </w:rPr>
      </w:pPr>
    </w:p>
    <w:p w:rsidR="00B543E3" w:rsidRDefault="00B543E3" w:rsidP="00B543E3">
      <w:pPr>
        <w:spacing w:line="277" w:lineRule="auto"/>
        <w:ind w:left="1134" w:right="1137" w:hanging="2"/>
        <w:rPr>
          <w:rFonts w:ascii="Arial" w:eastAsia="Arial" w:hAnsi="Arial" w:cs="Arial"/>
        </w:rPr>
      </w:pPr>
      <w:r>
        <w:rPr>
          <w:rFonts w:ascii="Arial"/>
          <w:b/>
          <w:spacing w:val="-1"/>
        </w:rPr>
        <w:t>The</w:t>
      </w:r>
      <w:r>
        <w:rPr>
          <w:rFonts w:ascii="Arial"/>
          <w:b/>
          <w:spacing w:val="24"/>
        </w:rPr>
        <w:t xml:space="preserve"> </w:t>
      </w:r>
      <w:r>
        <w:rPr>
          <w:rFonts w:ascii="Arial"/>
          <w:b/>
          <w:spacing w:val="-1"/>
        </w:rPr>
        <w:t>chair</w:t>
      </w:r>
      <w:r>
        <w:rPr>
          <w:rFonts w:ascii="Arial"/>
          <w:b/>
          <w:spacing w:val="25"/>
        </w:rPr>
        <w:t xml:space="preserve"> </w:t>
      </w:r>
      <w:r>
        <w:rPr>
          <w:rFonts w:ascii="Arial"/>
          <w:b/>
        </w:rPr>
        <w:t>of</w:t>
      </w:r>
      <w:r>
        <w:rPr>
          <w:rFonts w:ascii="Arial"/>
          <w:b/>
          <w:spacing w:val="25"/>
        </w:rPr>
        <w:t xml:space="preserve"> </w:t>
      </w:r>
      <w:r>
        <w:rPr>
          <w:rFonts w:ascii="Arial"/>
          <w:b/>
        </w:rPr>
        <w:t>the</w:t>
      </w:r>
      <w:r>
        <w:rPr>
          <w:rFonts w:ascii="Arial"/>
          <w:b/>
          <w:spacing w:val="24"/>
        </w:rPr>
        <w:t xml:space="preserve"> </w:t>
      </w:r>
      <w:r>
        <w:rPr>
          <w:rFonts w:ascii="Arial"/>
          <w:b/>
          <w:spacing w:val="-1"/>
        </w:rPr>
        <w:t>panel</w:t>
      </w:r>
      <w:r>
        <w:rPr>
          <w:rFonts w:ascii="Arial"/>
          <w:b/>
          <w:spacing w:val="25"/>
        </w:rPr>
        <w:t xml:space="preserve"> </w:t>
      </w:r>
      <w:r>
        <w:rPr>
          <w:rFonts w:ascii="Arial"/>
          <w:spacing w:val="-2"/>
        </w:rPr>
        <w:t>will</w:t>
      </w:r>
      <w:r>
        <w:rPr>
          <w:rFonts w:ascii="Arial"/>
          <w:spacing w:val="23"/>
        </w:rPr>
        <w:t xml:space="preserve"> </w:t>
      </w:r>
      <w:r>
        <w:rPr>
          <w:rFonts w:ascii="Arial"/>
        </w:rPr>
        <w:t>be</w:t>
      </w:r>
      <w:r>
        <w:rPr>
          <w:rFonts w:ascii="Arial"/>
          <w:spacing w:val="25"/>
        </w:rPr>
        <w:t xml:space="preserve"> </w:t>
      </w:r>
      <w:r>
        <w:rPr>
          <w:rFonts w:ascii="Arial"/>
          <w:spacing w:val="-1"/>
        </w:rPr>
        <w:t>determined</w:t>
      </w:r>
      <w:r>
        <w:rPr>
          <w:rFonts w:ascii="Arial"/>
          <w:spacing w:val="24"/>
        </w:rPr>
        <w:t xml:space="preserve"> </w:t>
      </w:r>
      <w:r>
        <w:rPr>
          <w:rFonts w:ascii="Arial"/>
        </w:rPr>
        <w:t>on</w:t>
      </w:r>
      <w:r>
        <w:rPr>
          <w:rFonts w:ascii="Arial"/>
          <w:spacing w:val="24"/>
        </w:rPr>
        <w:t xml:space="preserve"> </w:t>
      </w:r>
      <w:r>
        <w:rPr>
          <w:rFonts w:ascii="Arial"/>
        </w:rPr>
        <w:t>a</w:t>
      </w:r>
      <w:r>
        <w:rPr>
          <w:rFonts w:ascii="Arial"/>
          <w:spacing w:val="24"/>
        </w:rPr>
        <w:t xml:space="preserve"> </w:t>
      </w:r>
      <w:r>
        <w:rPr>
          <w:rFonts w:ascii="Arial"/>
          <w:spacing w:val="-1"/>
        </w:rPr>
        <w:t>regional</w:t>
      </w:r>
      <w:r>
        <w:rPr>
          <w:rFonts w:ascii="Arial"/>
          <w:spacing w:val="23"/>
        </w:rPr>
        <w:t xml:space="preserve"> </w:t>
      </w:r>
      <w:r>
        <w:rPr>
          <w:rFonts w:ascii="Arial"/>
          <w:spacing w:val="-1"/>
        </w:rPr>
        <w:t>basis</w:t>
      </w:r>
      <w:r>
        <w:rPr>
          <w:rFonts w:ascii="Arial"/>
          <w:spacing w:val="24"/>
        </w:rPr>
        <w:t xml:space="preserve"> </w:t>
      </w:r>
      <w:r>
        <w:rPr>
          <w:rFonts w:ascii="Arial"/>
          <w:spacing w:val="-1"/>
        </w:rPr>
        <w:t>and</w:t>
      </w:r>
      <w:r>
        <w:rPr>
          <w:rFonts w:ascii="Arial"/>
          <w:spacing w:val="26"/>
        </w:rPr>
        <w:t xml:space="preserve"> </w:t>
      </w:r>
      <w:r>
        <w:rPr>
          <w:rFonts w:ascii="Arial"/>
          <w:spacing w:val="-2"/>
        </w:rPr>
        <w:t>will</w:t>
      </w:r>
      <w:r>
        <w:rPr>
          <w:rFonts w:ascii="Arial"/>
          <w:spacing w:val="26"/>
        </w:rPr>
        <w:t xml:space="preserve"> </w:t>
      </w:r>
      <w:r>
        <w:rPr>
          <w:rFonts w:ascii="Arial"/>
        </w:rPr>
        <w:t>be</w:t>
      </w:r>
      <w:r>
        <w:rPr>
          <w:rFonts w:ascii="Arial"/>
          <w:spacing w:val="24"/>
        </w:rPr>
        <w:t xml:space="preserve"> </w:t>
      </w:r>
      <w:r>
        <w:rPr>
          <w:rFonts w:ascii="Arial"/>
          <w:spacing w:val="-1"/>
        </w:rPr>
        <w:t>responsible</w:t>
      </w:r>
      <w:r>
        <w:rPr>
          <w:rFonts w:ascii="Arial"/>
          <w:spacing w:val="22"/>
        </w:rPr>
        <w:t xml:space="preserve"> </w:t>
      </w:r>
      <w:r>
        <w:rPr>
          <w:rFonts w:ascii="Arial"/>
        </w:rPr>
        <w:t>for</w:t>
      </w:r>
      <w:r>
        <w:rPr>
          <w:rFonts w:ascii="Arial"/>
          <w:spacing w:val="69"/>
        </w:rPr>
        <w:t xml:space="preserve"> </w:t>
      </w:r>
      <w:r>
        <w:rPr>
          <w:rFonts w:ascii="Arial"/>
          <w:spacing w:val="-1"/>
        </w:rPr>
        <w:t>ensuring</w:t>
      </w:r>
      <w:r w:rsidR="0069504B">
        <w:rPr>
          <w:rFonts w:ascii="Arial"/>
          <w:spacing w:val="-1"/>
        </w:rPr>
        <w:t>:</w:t>
      </w:r>
    </w:p>
    <w:p w:rsidR="00B543E3" w:rsidRPr="0069504B" w:rsidRDefault="00B543E3" w:rsidP="0069504B">
      <w:pPr>
        <w:pStyle w:val="BodyText"/>
        <w:numPr>
          <w:ilvl w:val="0"/>
          <w:numId w:val="5"/>
        </w:numPr>
        <w:tabs>
          <w:tab w:val="left" w:pos="881"/>
        </w:tabs>
        <w:spacing w:after="60" w:line="268" w:lineRule="exact"/>
        <w:ind w:left="1134" w:right="1137" w:hanging="2"/>
        <w:rPr>
          <w:spacing w:val="-1"/>
        </w:rPr>
      </w:pPr>
      <w:r w:rsidRPr="0069504B">
        <w:rPr>
          <w:spacing w:val="-1"/>
        </w:rPr>
        <w:t xml:space="preserve">the </w:t>
      </w:r>
      <w:r>
        <w:rPr>
          <w:spacing w:val="-1"/>
        </w:rPr>
        <w:t>participation</w:t>
      </w:r>
      <w:r w:rsidRPr="0069504B">
        <w:rPr>
          <w:spacing w:val="-1"/>
        </w:rPr>
        <w:t xml:space="preserve"> of </w:t>
      </w:r>
      <w:r>
        <w:rPr>
          <w:spacing w:val="-1"/>
        </w:rPr>
        <w:t>all</w:t>
      </w:r>
      <w:r w:rsidRPr="0069504B">
        <w:rPr>
          <w:spacing w:val="-1"/>
        </w:rPr>
        <w:t xml:space="preserve"> </w:t>
      </w:r>
      <w:r>
        <w:rPr>
          <w:spacing w:val="-1"/>
        </w:rPr>
        <w:t>panel</w:t>
      </w:r>
      <w:r w:rsidRPr="0069504B">
        <w:rPr>
          <w:spacing w:val="-1"/>
        </w:rPr>
        <w:t xml:space="preserve"> </w:t>
      </w:r>
      <w:r w:rsidR="0069504B">
        <w:rPr>
          <w:spacing w:val="-1"/>
        </w:rPr>
        <w:t>members</w:t>
      </w:r>
    </w:p>
    <w:p w:rsidR="00B543E3" w:rsidRPr="0069504B" w:rsidRDefault="00B543E3" w:rsidP="0069504B">
      <w:pPr>
        <w:pStyle w:val="BodyText"/>
        <w:numPr>
          <w:ilvl w:val="0"/>
          <w:numId w:val="5"/>
        </w:numPr>
        <w:tabs>
          <w:tab w:val="left" w:pos="881"/>
        </w:tabs>
        <w:spacing w:before="37" w:after="60" w:line="271" w:lineRule="auto"/>
        <w:ind w:left="1134" w:right="1137" w:hanging="2"/>
        <w:rPr>
          <w:spacing w:val="-1"/>
        </w:rPr>
      </w:pPr>
      <w:r>
        <w:rPr>
          <w:spacing w:val="-1"/>
        </w:rPr>
        <w:t>issues</w:t>
      </w:r>
      <w:r w:rsidRPr="0069504B">
        <w:rPr>
          <w:spacing w:val="-1"/>
        </w:rPr>
        <w:t xml:space="preserve"> </w:t>
      </w:r>
      <w:r>
        <w:rPr>
          <w:spacing w:val="-1"/>
        </w:rPr>
        <w:t>and</w:t>
      </w:r>
      <w:r w:rsidRPr="0069504B">
        <w:rPr>
          <w:spacing w:val="-1"/>
        </w:rPr>
        <w:t xml:space="preserve"> </w:t>
      </w:r>
      <w:r>
        <w:rPr>
          <w:spacing w:val="-1"/>
        </w:rPr>
        <w:t>concerns</w:t>
      </w:r>
      <w:r w:rsidRPr="0069504B">
        <w:rPr>
          <w:spacing w:val="-1"/>
        </w:rPr>
        <w:t xml:space="preserve"> </w:t>
      </w:r>
      <w:r>
        <w:rPr>
          <w:spacing w:val="-1"/>
        </w:rPr>
        <w:t>raised</w:t>
      </w:r>
      <w:r w:rsidRPr="0069504B">
        <w:rPr>
          <w:spacing w:val="-1"/>
        </w:rPr>
        <w:t xml:space="preserve"> by </w:t>
      </w:r>
      <w:r>
        <w:rPr>
          <w:spacing w:val="-1"/>
        </w:rPr>
        <w:t>panel</w:t>
      </w:r>
      <w:r w:rsidRPr="0069504B">
        <w:rPr>
          <w:spacing w:val="-1"/>
        </w:rPr>
        <w:t xml:space="preserve"> members are </w:t>
      </w:r>
      <w:r>
        <w:rPr>
          <w:spacing w:val="-1"/>
        </w:rPr>
        <w:t>accurately</w:t>
      </w:r>
      <w:r w:rsidRPr="0069504B">
        <w:rPr>
          <w:spacing w:val="-1"/>
        </w:rPr>
        <w:t xml:space="preserve"> </w:t>
      </w:r>
      <w:r>
        <w:rPr>
          <w:spacing w:val="-1"/>
        </w:rPr>
        <w:t>recorded</w:t>
      </w:r>
      <w:r w:rsidRPr="0069504B">
        <w:rPr>
          <w:spacing w:val="-1"/>
        </w:rPr>
        <w:t xml:space="preserve"> </w:t>
      </w:r>
      <w:r>
        <w:rPr>
          <w:spacing w:val="-1"/>
        </w:rPr>
        <w:t>in</w:t>
      </w:r>
      <w:r w:rsidRPr="0069504B">
        <w:rPr>
          <w:spacing w:val="-1"/>
        </w:rPr>
        <w:t xml:space="preserve"> </w:t>
      </w:r>
      <w:r>
        <w:rPr>
          <w:spacing w:val="-1"/>
        </w:rPr>
        <w:t>panel</w:t>
      </w:r>
      <w:r w:rsidRPr="0069504B">
        <w:rPr>
          <w:spacing w:val="-1"/>
        </w:rPr>
        <w:t xml:space="preserve"> </w:t>
      </w:r>
      <w:r w:rsidR="0069504B">
        <w:rPr>
          <w:spacing w:val="-1"/>
        </w:rPr>
        <w:t>minutes</w:t>
      </w:r>
    </w:p>
    <w:p w:rsidR="00B543E3" w:rsidRPr="0069504B" w:rsidRDefault="00B543E3" w:rsidP="00B543E3">
      <w:pPr>
        <w:pStyle w:val="BodyText"/>
        <w:numPr>
          <w:ilvl w:val="0"/>
          <w:numId w:val="5"/>
        </w:numPr>
        <w:tabs>
          <w:tab w:val="left" w:pos="881"/>
        </w:tabs>
        <w:spacing w:before="4"/>
        <w:ind w:left="1134" w:right="1137" w:hanging="2"/>
        <w:rPr>
          <w:spacing w:val="-1"/>
        </w:rPr>
      </w:pPr>
      <w:proofErr w:type="gramStart"/>
      <w:r>
        <w:rPr>
          <w:spacing w:val="-1"/>
        </w:rPr>
        <w:t>decisions</w:t>
      </w:r>
      <w:proofErr w:type="gramEnd"/>
      <w:r w:rsidRPr="0069504B">
        <w:rPr>
          <w:spacing w:val="-1"/>
        </w:rPr>
        <w:t xml:space="preserve"> are </w:t>
      </w:r>
      <w:r>
        <w:rPr>
          <w:spacing w:val="-1"/>
        </w:rPr>
        <w:t>recorded</w:t>
      </w:r>
      <w:r w:rsidRPr="0069504B">
        <w:rPr>
          <w:spacing w:val="-1"/>
        </w:rPr>
        <w:t xml:space="preserve"> in the </w:t>
      </w:r>
      <w:r>
        <w:rPr>
          <w:spacing w:val="-1"/>
        </w:rPr>
        <w:t>minutes.</w:t>
      </w:r>
    </w:p>
    <w:p w:rsidR="00B543E3" w:rsidRDefault="00B543E3" w:rsidP="00B543E3">
      <w:pPr>
        <w:pStyle w:val="BodyText"/>
        <w:tabs>
          <w:tab w:val="left" w:pos="881"/>
        </w:tabs>
        <w:spacing w:before="4"/>
        <w:ind w:left="1134" w:right="1137" w:hanging="2"/>
        <w:rPr>
          <w:spacing w:val="-1"/>
        </w:rPr>
      </w:pPr>
    </w:p>
    <w:p w:rsidR="00B543E3" w:rsidRDefault="00B543E3" w:rsidP="00B543E3">
      <w:pPr>
        <w:spacing w:line="266" w:lineRule="auto"/>
        <w:ind w:left="1134" w:right="1137" w:hanging="2"/>
        <w:rPr>
          <w:rFonts w:ascii="Arial" w:eastAsia="Arial" w:hAnsi="Arial" w:cs="Arial"/>
        </w:rPr>
      </w:pPr>
      <w:r>
        <w:rPr>
          <w:rFonts w:ascii="Arial" w:eastAsia="Arial" w:hAnsi="Arial" w:cs="Arial"/>
          <w:b/>
          <w:bCs/>
          <w:spacing w:val="-1"/>
        </w:rPr>
        <w:t>The</w:t>
      </w:r>
      <w:r>
        <w:rPr>
          <w:rFonts w:ascii="Arial" w:eastAsia="Arial" w:hAnsi="Arial" w:cs="Arial"/>
          <w:b/>
          <w:bCs/>
          <w:spacing w:val="4"/>
        </w:rPr>
        <w:t xml:space="preserve"> </w:t>
      </w:r>
      <w:r>
        <w:rPr>
          <w:rFonts w:ascii="Arial" w:eastAsia="Arial" w:hAnsi="Arial" w:cs="Arial"/>
          <w:b/>
          <w:bCs/>
        </w:rPr>
        <w:t>role</w:t>
      </w:r>
      <w:r>
        <w:rPr>
          <w:rFonts w:ascii="Arial" w:eastAsia="Arial" w:hAnsi="Arial" w:cs="Arial"/>
          <w:b/>
          <w:bCs/>
          <w:spacing w:val="5"/>
        </w:rPr>
        <w:t xml:space="preserve"> </w:t>
      </w:r>
      <w:r>
        <w:rPr>
          <w:rFonts w:ascii="Arial" w:eastAsia="Arial" w:hAnsi="Arial" w:cs="Arial"/>
          <w:b/>
          <w:bCs/>
        </w:rPr>
        <w:t>of</w:t>
      </w:r>
      <w:r>
        <w:rPr>
          <w:rFonts w:ascii="Arial" w:eastAsia="Arial" w:hAnsi="Arial" w:cs="Arial"/>
          <w:b/>
          <w:bCs/>
          <w:spacing w:val="6"/>
        </w:rPr>
        <w:t xml:space="preserve"> </w:t>
      </w:r>
      <w:r>
        <w:rPr>
          <w:rFonts w:ascii="Arial" w:eastAsia="Arial" w:hAnsi="Arial" w:cs="Arial"/>
          <w:b/>
          <w:bCs/>
        </w:rPr>
        <w:t>the</w:t>
      </w:r>
      <w:r>
        <w:rPr>
          <w:rFonts w:ascii="Arial" w:eastAsia="Arial" w:hAnsi="Arial" w:cs="Arial"/>
          <w:b/>
          <w:bCs/>
          <w:spacing w:val="4"/>
        </w:rPr>
        <w:t xml:space="preserve"> </w:t>
      </w:r>
      <w:r>
        <w:rPr>
          <w:rFonts w:ascii="Arial" w:eastAsia="Arial" w:hAnsi="Arial" w:cs="Arial"/>
          <w:b/>
          <w:bCs/>
          <w:spacing w:val="-1"/>
        </w:rPr>
        <w:t>Queensland</w:t>
      </w:r>
      <w:r>
        <w:rPr>
          <w:rFonts w:ascii="Arial" w:eastAsia="Arial" w:hAnsi="Arial" w:cs="Arial"/>
          <w:b/>
          <w:bCs/>
          <w:spacing w:val="7"/>
        </w:rPr>
        <w:t xml:space="preserve"> </w:t>
      </w:r>
      <w:r>
        <w:rPr>
          <w:rFonts w:ascii="Arial" w:eastAsia="Arial" w:hAnsi="Arial" w:cs="Arial"/>
          <w:b/>
          <w:bCs/>
          <w:spacing w:val="-1"/>
        </w:rPr>
        <w:t>Foster</w:t>
      </w:r>
      <w:r>
        <w:rPr>
          <w:rFonts w:ascii="Arial" w:eastAsia="Arial" w:hAnsi="Arial" w:cs="Arial"/>
          <w:b/>
          <w:bCs/>
          <w:spacing w:val="6"/>
        </w:rPr>
        <w:t xml:space="preserve"> </w:t>
      </w:r>
      <w:r>
        <w:rPr>
          <w:rFonts w:ascii="Arial" w:eastAsia="Arial" w:hAnsi="Arial" w:cs="Arial"/>
          <w:b/>
          <w:bCs/>
          <w:spacing w:val="-1"/>
        </w:rPr>
        <w:t>and</w:t>
      </w:r>
      <w:r>
        <w:rPr>
          <w:rFonts w:ascii="Arial" w:eastAsia="Arial" w:hAnsi="Arial" w:cs="Arial"/>
          <w:b/>
          <w:bCs/>
          <w:spacing w:val="5"/>
        </w:rPr>
        <w:t xml:space="preserve"> </w:t>
      </w:r>
      <w:r>
        <w:rPr>
          <w:rFonts w:ascii="Arial" w:eastAsia="Arial" w:hAnsi="Arial" w:cs="Arial"/>
          <w:b/>
          <w:bCs/>
          <w:spacing w:val="-2"/>
        </w:rPr>
        <w:t>Kinship</w:t>
      </w:r>
      <w:r>
        <w:rPr>
          <w:rFonts w:ascii="Arial" w:eastAsia="Arial" w:hAnsi="Arial" w:cs="Arial"/>
          <w:b/>
          <w:bCs/>
          <w:spacing w:val="5"/>
        </w:rPr>
        <w:t xml:space="preserve"> </w:t>
      </w:r>
      <w:r>
        <w:rPr>
          <w:rFonts w:ascii="Arial" w:eastAsia="Arial" w:hAnsi="Arial" w:cs="Arial"/>
          <w:b/>
          <w:bCs/>
          <w:spacing w:val="-1"/>
        </w:rPr>
        <w:t>Care</w:t>
      </w:r>
      <w:r>
        <w:rPr>
          <w:rFonts w:ascii="Arial" w:eastAsia="Arial" w:hAnsi="Arial" w:cs="Arial"/>
          <w:b/>
          <w:bCs/>
          <w:spacing w:val="7"/>
        </w:rPr>
        <w:t xml:space="preserve"> </w:t>
      </w:r>
      <w:r>
        <w:rPr>
          <w:rFonts w:ascii="Arial" w:eastAsia="Arial" w:hAnsi="Arial" w:cs="Arial"/>
          <w:b/>
          <w:bCs/>
          <w:spacing w:val="-1"/>
        </w:rPr>
        <w:t>representative</w:t>
      </w:r>
      <w:r>
        <w:rPr>
          <w:rFonts w:ascii="Arial" w:eastAsia="Arial" w:hAnsi="Arial" w:cs="Arial"/>
          <w:b/>
          <w:bCs/>
          <w:spacing w:val="5"/>
        </w:rPr>
        <w:t xml:space="preserve"> </w:t>
      </w:r>
      <w:r>
        <w:rPr>
          <w:rFonts w:ascii="Arial" w:eastAsia="Arial" w:hAnsi="Arial" w:cs="Arial"/>
          <w:b/>
          <w:bCs/>
          <w:spacing w:val="-1"/>
        </w:rPr>
        <w:t>is:</w:t>
      </w:r>
      <w:r>
        <w:rPr>
          <w:rFonts w:ascii="Arial" w:eastAsia="Arial" w:hAnsi="Arial" w:cs="Arial"/>
          <w:b/>
          <w:bCs/>
          <w:spacing w:val="13"/>
        </w:rPr>
        <w:t xml:space="preserve"> </w:t>
      </w:r>
      <w:r w:rsidRPr="0069504B">
        <w:rPr>
          <w:rFonts w:ascii="Arial" w:eastAsia="Arial" w:hAnsi="Arial"/>
          <w:spacing w:val="-1"/>
        </w:rPr>
        <w:t>to participate in discussions and contribute to the panels’ decision making and to provide the panels with a broader view of the experience of foster and kinship carers.</w:t>
      </w:r>
    </w:p>
    <w:p w:rsidR="00B543E3" w:rsidRDefault="00B543E3" w:rsidP="00B543E3">
      <w:pPr>
        <w:spacing w:before="4"/>
        <w:ind w:left="1134" w:right="1137" w:hanging="2"/>
        <w:rPr>
          <w:rFonts w:ascii="Arial" w:eastAsia="Arial" w:hAnsi="Arial" w:cs="Arial"/>
          <w:sz w:val="24"/>
          <w:szCs w:val="24"/>
        </w:rPr>
      </w:pPr>
    </w:p>
    <w:p w:rsidR="00B543E3" w:rsidRDefault="00B543E3" w:rsidP="00B543E3">
      <w:pPr>
        <w:pStyle w:val="BodyText"/>
        <w:spacing w:line="265" w:lineRule="auto"/>
        <w:ind w:left="1134" w:right="1137" w:hanging="2"/>
      </w:pPr>
      <w:r>
        <w:rPr>
          <w:b/>
          <w:spacing w:val="-1"/>
        </w:rPr>
        <w:t>The</w:t>
      </w:r>
      <w:r>
        <w:rPr>
          <w:b/>
          <w:spacing w:val="14"/>
        </w:rPr>
        <w:t xml:space="preserve"> </w:t>
      </w:r>
      <w:r>
        <w:rPr>
          <w:b/>
        </w:rPr>
        <w:t>role</w:t>
      </w:r>
      <w:r>
        <w:rPr>
          <w:b/>
          <w:spacing w:val="15"/>
        </w:rPr>
        <w:t xml:space="preserve"> </w:t>
      </w:r>
      <w:r>
        <w:rPr>
          <w:b/>
        </w:rPr>
        <w:t>of</w:t>
      </w:r>
      <w:r>
        <w:rPr>
          <w:b/>
          <w:spacing w:val="15"/>
        </w:rPr>
        <w:t xml:space="preserve"> </w:t>
      </w:r>
      <w:r>
        <w:rPr>
          <w:b/>
        </w:rPr>
        <w:t>the</w:t>
      </w:r>
      <w:r>
        <w:rPr>
          <w:b/>
          <w:spacing w:val="14"/>
        </w:rPr>
        <w:t xml:space="preserve"> </w:t>
      </w:r>
      <w:r>
        <w:rPr>
          <w:b/>
          <w:spacing w:val="-1"/>
        </w:rPr>
        <w:t>Foster</w:t>
      </w:r>
      <w:r>
        <w:rPr>
          <w:b/>
          <w:spacing w:val="13"/>
        </w:rPr>
        <w:t xml:space="preserve"> </w:t>
      </w:r>
      <w:r>
        <w:rPr>
          <w:b/>
          <w:spacing w:val="-1"/>
        </w:rPr>
        <w:t>and</w:t>
      </w:r>
      <w:r>
        <w:rPr>
          <w:b/>
          <w:spacing w:val="15"/>
        </w:rPr>
        <w:t xml:space="preserve"> </w:t>
      </w:r>
      <w:r>
        <w:rPr>
          <w:b/>
        </w:rPr>
        <w:t>kinship</w:t>
      </w:r>
      <w:r>
        <w:rPr>
          <w:b/>
          <w:spacing w:val="15"/>
        </w:rPr>
        <w:t xml:space="preserve"> </w:t>
      </w:r>
      <w:r>
        <w:rPr>
          <w:b/>
          <w:spacing w:val="-1"/>
        </w:rPr>
        <w:t>care</w:t>
      </w:r>
      <w:r>
        <w:rPr>
          <w:b/>
          <w:spacing w:val="16"/>
        </w:rPr>
        <w:t xml:space="preserve"> </w:t>
      </w:r>
      <w:r>
        <w:rPr>
          <w:b/>
          <w:spacing w:val="-1"/>
        </w:rPr>
        <w:t>service</w:t>
      </w:r>
      <w:r>
        <w:rPr>
          <w:b/>
          <w:spacing w:val="15"/>
        </w:rPr>
        <w:t xml:space="preserve"> </w:t>
      </w:r>
      <w:r>
        <w:rPr>
          <w:b/>
          <w:spacing w:val="-1"/>
        </w:rPr>
        <w:t>representative</w:t>
      </w:r>
      <w:r>
        <w:rPr>
          <w:b/>
          <w:spacing w:val="15"/>
        </w:rPr>
        <w:t xml:space="preserve"> </w:t>
      </w:r>
      <w:r>
        <w:rPr>
          <w:b/>
        </w:rPr>
        <w:t>is</w:t>
      </w:r>
      <w:r>
        <w:t>:</w:t>
      </w:r>
      <w:r>
        <w:rPr>
          <w:spacing w:val="29"/>
        </w:rPr>
        <w:t xml:space="preserve"> </w:t>
      </w:r>
      <w:r>
        <w:rPr>
          <w:spacing w:val="-1"/>
        </w:rPr>
        <w:t>to</w:t>
      </w:r>
      <w:r>
        <w:rPr>
          <w:spacing w:val="15"/>
        </w:rPr>
        <w:t xml:space="preserve"> </w:t>
      </w:r>
      <w:r>
        <w:rPr>
          <w:spacing w:val="-1"/>
        </w:rPr>
        <w:t>provide</w:t>
      </w:r>
      <w:r>
        <w:rPr>
          <w:spacing w:val="14"/>
        </w:rPr>
        <w:t xml:space="preserve"> </w:t>
      </w:r>
      <w:r>
        <w:t>the</w:t>
      </w:r>
      <w:r>
        <w:rPr>
          <w:spacing w:val="14"/>
        </w:rPr>
        <w:t xml:space="preserve"> </w:t>
      </w:r>
      <w:r>
        <w:rPr>
          <w:spacing w:val="-1"/>
        </w:rPr>
        <w:t>panel</w:t>
      </w:r>
      <w:r>
        <w:rPr>
          <w:spacing w:val="37"/>
        </w:rPr>
        <w:t xml:space="preserve"> </w:t>
      </w:r>
      <w:r>
        <w:rPr>
          <w:spacing w:val="-1"/>
        </w:rPr>
        <w:t>members</w:t>
      </w:r>
      <w:r>
        <w:rPr>
          <w:spacing w:val="20"/>
        </w:rPr>
        <w:t xml:space="preserve"> </w:t>
      </w:r>
      <w:r>
        <w:rPr>
          <w:spacing w:val="-2"/>
        </w:rPr>
        <w:t>with</w:t>
      </w:r>
      <w:r>
        <w:rPr>
          <w:spacing w:val="19"/>
        </w:rPr>
        <w:t xml:space="preserve"> </w:t>
      </w:r>
      <w:r>
        <w:rPr>
          <w:spacing w:val="-1"/>
        </w:rPr>
        <w:t>any</w:t>
      </w:r>
      <w:r>
        <w:rPr>
          <w:spacing w:val="17"/>
        </w:rPr>
        <w:t xml:space="preserve"> </w:t>
      </w:r>
      <w:r>
        <w:rPr>
          <w:spacing w:val="-1"/>
        </w:rPr>
        <w:t>additional</w:t>
      </w:r>
      <w:r>
        <w:rPr>
          <w:spacing w:val="19"/>
        </w:rPr>
        <w:t xml:space="preserve"> </w:t>
      </w:r>
      <w:r>
        <w:rPr>
          <w:spacing w:val="-1"/>
        </w:rPr>
        <w:t>contextual</w:t>
      </w:r>
      <w:r>
        <w:rPr>
          <w:spacing w:val="21"/>
        </w:rPr>
        <w:t xml:space="preserve"> </w:t>
      </w:r>
      <w:r>
        <w:rPr>
          <w:spacing w:val="-1"/>
        </w:rPr>
        <w:t>information</w:t>
      </w:r>
      <w:r>
        <w:rPr>
          <w:spacing w:val="19"/>
        </w:rPr>
        <w:t xml:space="preserve"> </w:t>
      </w:r>
      <w:r>
        <w:rPr>
          <w:spacing w:val="-1"/>
        </w:rPr>
        <w:t>that</w:t>
      </w:r>
      <w:r>
        <w:rPr>
          <w:spacing w:val="18"/>
        </w:rPr>
        <w:t xml:space="preserve"> </w:t>
      </w:r>
      <w:r>
        <w:t>may</w:t>
      </w:r>
      <w:r>
        <w:rPr>
          <w:spacing w:val="17"/>
        </w:rPr>
        <w:t xml:space="preserve"> </w:t>
      </w:r>
      <w:r>
        <w:rPr>
          <w:spacing w:val="-1"/>
        </w:rPr>
        <w:t>impact</w:t>
      </w:r>
      <w:r>
        <w:rPr>
          <w:spacing w:val="19"/>
        </w:rPr>
        <w:t xml:space="preserve"> </w:t>
      </w:r>
      <w:r>
        <w:t>on</w:t>
      </w:r>
      <w:r>
        <w:rPr>
          <w:spacing w:val="19"/>
        </w:rPr>
        <w:t xml:space="preserve"> </w:t>
      </w:r>
      <w:r>
        <w:rPr>
          <w:spacing w:val="-1"/>
        </w:rPr>
        <w:lastRenderedPageBreak/>
        <w:t>decision</w:t>
      </w:r>
      <w:r>
        <w:rPr>
          <w:spacing w:val="19"/>
        </w:rPr>
        <w:t xml:space="preserve"> </w:t>
      </w:r>
      <w:r>
        <w:rPr>
          <w:spacing w:val="-1"/>
        </w:rPr>
        <w:t>making</w:t>
      </w:r>
      <w:r>
        <w:rPr>
          <w:spacing w:val="22"/>
        </w:rPr>
        <w:t xml:space="preserve"> </w:t>
      </w:r>
      <w:r>
        <w:rPr>
          <w:spacing w:val="-1"/>
        </w:rPr>
        <w:t>in</w:t>
      </w:r>
      <w:r>
        <w:rPr>
          <w:spacing w:val="51"/>
        </w:rPr>
        <w:t xml:space="preserve"> </w:t>
      </w:r>
      <w:r>
        <w:rPr>
          <w:spacing w:val="-1"/>
        </w:rPr>
        <w:t>relation</w:t>
      </w:r>
      <w:r>
        <w:rPr>
          <w:spacing w:val="31"/>
        </w:rPr>
        <w:t xml:space="preserve"> </w:t>
      </w:r>
      <w:r>
        <w:t>to</w:t>
      </w:r>
      <w:r>
        <w:rPr>
          <w:spacing w:val="31"/>
        </w:rPr>
        <w:t xml:space="preserve"> </w:t>
      </w:r>
      <w:r>
        <w:rPr>
          <w:spacing w:val="-1"/>
        </w:rPr>
        <w:t>assessments</w:t>
      </w:r>
      <w:r>
        <w:rPr>
          <w:spacing w:val="29"/>
        </w:rPr>
        <w:t xml:space="preserve"> </w:t>
      </w:r>
      <w:r>
        <w:rPr>
          <w:spacing w:val="-1"/>
        </w:rPr>
        <w:t>completed</w:t>
      </w:r>
      <w:r>
        <w:rPr>
          <w:spacing w:val="32"/>
        </w:rPr>
        <w:t xml:space="preserve"> </w:t>
      </w:r>
      <w:r>
        <w:t>by</w:t>
      </w:r>
      <w:r>
        <w:rPr>
          <w:spacing w:val="29"/>
        </w:rPr>
        <w:t xml:space="preserve"> </w:t>
      </w:r>
      <w:r>
        <w:t>or</w:t>
      </w:r>
      <w:r>
        <w:rPr>
          <w:spacing w:val="32"/>
        </w:rPr>
        <w:t xml:space="preserve"> </w:t>
      </w:r>
      <w:r>
        <w:t>on</w:t>
      </w:r>
      <w:r>
        <w:rPr>
          <w:spacing w:val="31"/>
        </w:rPr>
        <w:t xml:space="preserve"> </w:t>
      </w:r>
      <w:r>
        <w:rPr>
          <w:spacing w:val="-2"/>
        </w:rPr>
        <w:t>behalf</w:t>
      </w:r>
      <w:r>
        <w:rPr>
          <w:spacing w:val="35"/>
        </w:rPr>
        <w:t xml:space="preserve"> </w:t>
      </w:r>
      <w:r>
        <w:rPr>
          <w:spacing w:val="-2"/>
        </w:rPr>
        <w:t>of</w:t>
      </w:r>
      <w:r>
        <w:rPr>
          <w:spacing w:val="33"/>
        </w:rPr>
        <w:t xml:space="preserve"> </w:t>
      </w:r>
      <w:r>
        <w:rPr>
          <w:spacing w:val="-1"/>
        </w:rPr>
        <w:t>their</w:t>
      </w:r>
      <w:r>
        <w:rPr>
          <w:spacing w:val="30"/>
        </w:rPr>
        <w:t xml:space="preserve"> </w:t>
      </w:r>
      <w:r>
        <w:rPr>
          <w:spacing w:val="-1"/>
        </w:rPr>
        <w:t>respective</w:t>
      </w:r>
      <w:r>
        <w:rPr>
          <w:spacing w:val="31"/>
        </w:rPr>
        <w:t xml:space="preserve"> </w:t>
      </w:r>
      <w:r>
        <w:rPr>
          <w:spacing w:val="-1"/>
        </w:rPr>
        <w:t>agencies.</w:t>
      </w:r>
      <w:r>
        <w:rPr>
          <w:spacing w:val="32"/>
        </w:rPr>
        <w:t xml:space="preserve"> </w:t>
      </w:r>
      <w:r>
        <w:rPr>
          <w:spacing w:val="-1"/>
        </w:rPr>
        <w:t>It</w:t>
      </w:r>
      <w:r>
        <w:rPr>
          <w:spacing w:val="32"/>
        </w:rPr>
        <w:t xml:space="preserve"> </w:t>
      </w:r>
      <w:r>
        <w:rPr>
          <w:spacing w:val="-1"/>
        </w:rPr>
        <w:t>is</w:t>
      </w:r>
      <w:r>
        <w:rPr>
          <w:spacing w:val="32"/>
        </w:rPr>
        <w:t xml:space="preserve"> </w:t>
      </w:r>
      <w:r>
        <w:rPr>
          <w:spacing w:val="-1"/>
        </w:rPr>
        <w:t>also</w:t>
      </w:r>
      <w:r>
        <w:rPr>
          <w:spacing w:val="63"/>
        </w:rPr>
        <w:t xml:space="preserve"> </w:t>
      </w:r>
      <w:r>
        <w:rPr>
          <w:spacing w:val="-1"/>
        </w:rPr>
        <w:t>their</w:t>
      </w:r>
      <w:r>
        <w:rPr>
          <w:spacing w:val="19"/>
        </w:rPr>
        <w:t xml:space="preserve"> </w:t>
      </w:r>
      <w:r>
        <w:rPr>
          <w:spacing w:val="-1"/>
        </w:rPr>
        <w:t>role</w:t>
      </w:r>
      <w:r>
        <w:rPr>
          <w:spacing w:val="18"/>
        </w:rPr>
        <w:t xml:space="preserve"> </w:t>
      </w:r>
      <w:r>
        <w:t>to</w:t>
      </w:r>
      <w:r>
        <w:rPr>
          <w:spacing w:val="18"/>
        </w:rPr>
        <w:t xml:space="preserve"> </w:t>
      </w:r>
      <w:r>
        <w:rPr>
          <w:spacing w:val="-1"/>
        </w:rPr>
        <w:t>ensure</w:t>
      </w:r>
      <w:r>
        <w:rPr>
          <w:spacing w:val="16"/>
        </w:rPr>
        <w:t xml:space="preserve"> </w:t>
      </w:r>
      <w:r>
        <w:rPr>
          <w:spacing w:val="-1"/>
        </w:rPr>
        <w:t>feedback</w:t>
      </w:r>
      <w:r>
        <w:rPr>
          <w:spacing w:val="18"/>
        </w:rPr>
        <w:t xml:space="preserve"> </w:t>
      </w:r>
      <w:r>
        <w:rPr>
          <w:spacing w:val="-1"/>
        </w:rPr>
        <w:t>from</w:t>
      </w:r>
      <w:r>
        <w:rPr>
          <w:spacing w:val="19"/>
        </w:rPr>
        <w:t xml:space="preserve"> </w:t>
      </w:r>
      <w:r>
        <w:t>the</w:t>
      </w:r>
      <w:r>
        <w:rPr>
          <w:spacing w:val="18"/>
        </w:rPr>
        <w:t xml:space="preserve"> </w:t>
      </w:r>
      <w:r>
        <w:rPr>
          <w:spacing w:val="-1"/>
        </w:rPr>
        <w:t>panel</w:t>
      </w:r>
      <w:r>
        <w:rPr>
          <w:spacing w:val="15"/>
        </w:rPr>
        <w:t xml:space="preserve"> </w:t>
      </w:r>
      <w:r>
        <w:rPr>
          <w:spacing w:val="-1"/>
        </w:rPr>
        <w:t>is</w:t>
      </w:r>
      <w:r>
        <w:rPr>
          <w:spacing w:val="19"/>
        </w:rPr>
        <w:t xml:space="preserve"> </w:t>
      </w:r>
      <w:r>
        <w:rPr>
          <w:spacing w:val="-1"/>
        </w:rPr>
        <w:t>incorporated</w:t>
      </w:r>
      <w:r>
        <w:rPr>
          <w:spacing w:val="19"/>
        </w:rPr>
        <w:t xml:space="preserve"> </w:t>
      </w:r>
      <w:r>
        <w:rPr>
          <w:spacing w:val="-1"/>
        </w:rPr>
        <w:t>into</w:t>
      </w:r>
      <w:r>
        <w:rPr>
          <w:spacing w:val="19"/>
        </w:rPr>
        <w:t xml:space="preserve"> </w:t>
      </w:r>
      <w:r>
        <w:rPr>
          <w:spacing w:val="-1"/>
        </w:rPr>
        <w:t>current</w:t>
      </w:r>
      <w:r>
        <w:rPr>
          <w:spacing w:val="19"/>
        </w:rPr>
        <w:t xml:space="preserve"> </w:t>
      </w:r>
      <w:r>
        <w:rPr>
          <w:spacing w:val="-1"/>
        </w:rPr>
        <w:t>and</w:t>
      </w:r>
      <w:r>
        <w:rPr>
          <w:spacing w:val="16"/>
        </w:rPr>
        <w:t xml:space="preserve"> </w:t>
      </w:r>
      <w:r>
        <w:t>future</w:t>
      </w:r>
      <w:r>
        <w:rPr>
          <w:spacing w:val="59"/>
        </w:rPr>
        <w:t xml:space="preserve"> </w:t>
      </w:r>
      <w:r>
        <w:rPr>
          <w:spacing w:val="-1"/>
        </w:rPr>
        <w:t>assessments</w:t>
      </w:r>
      <w:r>
        <w:rPr>
          <w:spacing w:val="32"/>
        </w:rPr>
        <w:t xml:space="preserve"> </w:t>
      </w:r>
      <w:r>
        <w:rPr>
          <w:spacing w:val="-1"/>
        </w:rPr>
        <w:t>and</w:t>
      </w:r>
      <w:r>
        <w:rPr>
          <w:spacing w:val="31"/>
        </w:rPr>
        <w:t xml:space="preserve"> </w:t>
      </w:r>
      <w:r>
        <w:rPr>
          <w:spacing w:val="-1"/>
        </w:rPr>
        <w:t>that</w:t>
      </w:r>
      <w:r>
        <w:rPr>
          <w:spacing w:val="32"/>
        </w:rPr>
        <w:t xml:space="preserve"> </w:t>
      </w:r>
      <w:r>
        <w:rPr>
          <w:spacing w:val="-1"/>
        </w:rPr>
        <w:t>there</w:t>
      </w:r>
      <w:r>
        <w:rPr>
          <w:spacing w:val="31"/>
        </w:rPr>
        <w:t xml:space="preserve"> </w:t>
      </w:r>
      <w:r>
        <w:t>are</w:t>
      </w:r>
      <w:r>
        <w:rPr>
          <w:spacing w:val="34"/>
        </w:rPr>
        <w:t xml:space="preserve"> </w:t>
      </w:r>
      <w:r>
        <w:rPr>
          <w:spacing w:val="-1"/>
        </w:rPr>
        <w:t>internal</w:t>
      </w:r>
      <w:r>
        <w:rPr>
          <w:spacing w:val="30"/>
        </w:rPr>
        <w:t xml:space="preserve"> </w:t>
      </w:r>
      <w:r>
        <w:rPr>
          <w:spacing w:val="-1"/>
        </w:rPr>
        <w:t>agency</w:t>
      </w:r>
      <w:r>
        <w:rPr>
          <w:spacing w:val="29"/>
        </w:rPr>
        <w:t xml:space="preserve"> </w:t>
      </w:r>
      <w:r>
        <w:rPr>
          <w:spacing w:val="-1"/>
        </w:rPr>
        <w:t>quality</w:t>
      </w:r>
      <w:r>
        <w:rPr>
          <w:spacing w:val="29"/>
        </w:rPr>
        <w:t xml:space="preserve"> </w:t>
      </w:r>
      <w:r>
        <w:rPr>
          <w:spacing w:val="-1"/>
        </w:rPr>
        <w:t>assurance</w:t>
      </w:r>
      <w:r>
        <w:rPr>
          <w:spacing w:val="32"/>
        </w:rPr>
        <w:t xml:space="preserve"> </w:t>
      </w:r>
      <w:r>
        <w:t>processes</w:t>
      </w:r>
      <w:r>
        <w:rPr>
          <w:spacing w:val="31"/>
        </w:rPr>
        <w:t xml:space="preserve"> </w:t>
      </w:r>
      <w:r>
        <w:t>to</w:t>
      </w:r>
      <w:r>
        <w:rPr>
          <w:spacing w:val="31"/>
        </w:rPr>
        <w:t xml:space="preserve"> </w:t>
      </w:r>
      <w:r>
        <w:rPr>
          <w:spacing w:val="-1"/>
        </w:rPr>
        <w:t>ensure</w:t>
      </w:r>
      <w:r>
        <w:rPr>
          <w:spacing w:val="29"/>
        </w:rPr>
        <w:t xml:space="preserve"> </w:t>
      </w:r>
      <w:r>
        <w:t>a</w:t>
      </w:r>
      <w:r>
        <w:rPr>
          <w:spacing w:val="55"/>
        </w:rPr>
        <w:t xml:space="preserve"> </w:t>
      </w:r>
      <w:r>
        <w:rPr>
          <w:spacing w:val="-1"/>
        </w:rPr>
        <w:t>high</w:t>
      </w:r>
      <w:r>
        <w:t xml:space="preserve"> </w:t>
      </w:r>
      <w:r>
        <w:rPr>
          <w:spacing w:val="-1"/>
        </w:rPr>
        <w:t>standard</w:t>
      </w:r>
      <w:r>
        <w:rPr>
          <w:spacing w:val="-2"/>
        </w:rPr>
        <w:t xml:space="preserve"> of</w:t>
      </w:r>
      <w:r>
        <w:rPr>
          <w:spacing w:val="2"/>
        </w:rPr>
        <w:t xml:space="preserve"> </w:t>
      </w:r>
      <w:r>
        <w:rPr>
          <w:spacing w:val="-1"/>
        </w:rPr>
        <w:t>assessments</w:t>
      </w:r>
      <w:r>
        <w:rPr>
          <w:spacing w:val="-2"/>
        </w:rPr>
        <w:t xml:space="preserve"> </w:t>
      </w:r>
      <w:r>
        <w:t>are</w:t>
      </w:r>
      <w:r>
        <w:rPr>
          <w:spacing w:val="-2"/>
        </w:rPr>
        <w:t xml:space="preserve"> </w:t>
      </w:r>
      <w:r>
        <w:rPr>
          <w:spacing w:val="-1"/>
        </w:rPr>
        <w:t>tabled</w:t>
      </w:r>
      <w:r>
        <w:rPr>
          <w:spacing w:val="-2"/>
        </w:rPr>
        <w:t xml:space="preserve"> </w:t>
      </w:r>
      <w:r>
        <w:t>at</w:t>
      </w:r>
      <w:r>
        <w:rPr>
          <w:spacing w:val="-1"/>
        </w:rPr>
        <w:t xml:space="preserve"> panel</w:t>
      </w:r>
      <w:r>
        <w:t xml:space="preserve"> </w:t>
      </w:r>
      <w:r>
        <w:rPr>
          <w:spacing w:val="-1"/>
        </w:rPr>
        <w:t>meetings.</w:t>
      </w:r>
    </w:p>
    <w:p w:rsidR="00B543E3" w:rsidRDefault="00B543E3" w:rsidP="00B543E3">
      <w:pPr>
        <w:spacing w:before="9"/>
        <w:ind w:left="1134" w:right="1137" w:hanging="2"/>
        <w:rPr>
          <w:rFonts w:ascii="Arial" w:eastAsia="Arial" w:hAnsi="Arial" w:cs="Arial"/>
          <w:sz w:val="21"/>
          <w:szCs w:val="21"/>
        </w:rPr>
      </w:pPr>
    </w:p>
    <w:p w:rsidR="00B543E3" w:rsidRDefault="00B543E3" w:rsidP="00B543E3">
      <w:pPr>
        <w:pStyle w:val="BodyText"/>
        <w:spacing w:line="276" w:lineRule="auto"/>
        <w:ind w:left="1134" w:right="1137" w:hanging="2"/>
      </w:pPr>
      <w:r>
        <w:rPr>
          <w:rFonts w:cs="Arial"/>
          <w:b/>
          <w:bCs/>
          <w:spacing w:val="-1"/>
        </w:rPr>
        <w:t>The</w:t>
      </w:r>
      <w:r>
        <w:rPr>
          <w:rFonts w:cs="Arial"/>
          <w:b/>
          <w:bCs/>
          <w:spacing w:val="9"/>
        </w:rPr>
        <w:t xml:space="preserve"> </w:t>
      </w:r>
      <w:r>
        <w:rPr>
          <w:rFonts w:cs="Arial"/>
          <w:b/>
          <w:bCs/>
        </w:rPr>
        <w:t>role</w:t>
      </w:r>
      <w:r>
        <w:rPr>
          <w:rFonts w:cs="Arial"/>
          <w:b/>
          <w:bCs/>
          <w:spacing w:val="10"/>
        </w:rPr>
        <w:t xml:space="preserve"> </w:t>
      </w:r>
      <w:r>
        <w:rPr>
          <w:rFonts w:cs="Arial"/>
          <w:b/>
          <w:bCs/>
        </w:rPr>
        <w:t>of</w:t>
      </w:r>
      <w:r>
        <w:rPr>
          <w:rFonts w:cs="Arial"/>
          <w:b/>
          <w:bCs/>
          <w:spacing w:val="11"/>
        </w:rPr>
        <w:t xml:space="preserve"> </w:t>
      </w:r>
      <w:r>
        <w:rPr>
          <w:rFonts w:cs="Arial"/>
          <w:b/>
          <w:bCs/>
          <w:spacing w:val="-1"/>
        </w:rPr>
        <w:t>Placement</w:t>
      </w:r>
      <w:r>
        <w:rPr>
          <w:rFonts w:cs="Arial"/>
          <w:b/>
          <w:bCs/>
          <w:spacing w:val="8"/>
        </w:rPr>
        <w:t xml:space="preserve"> </w:t>
      </w:r>
      <w:r>
        <w:rPr>
          <w:rFonts w:cs="Arial"/>
          <w:b/>
          <w:bCs/>
          <w:spacing w:val="-1"/>
        </w:rPr>
        <w:t>Services</w:t>
      </w:r>
      <w:r>
        <w:rPr>
          <w:rFonts w:cs="Arial"/>
          <w:b/>
          <w:bCs/>
          <w:spacing w:val="12"/>
        </w:rPr>
        <w:t xml:space="preserve"> </w:t>
      </w:r>
      <w:r>
        <w:rPr>
          <w:rFonts w:cs="Arial"/>
          <w:b/>
          <w:bCs/>
          <w:spacing w:val="-1"/>
        </w:rPr>
        <w:t>Unit</w:t>
      </w:r>
      <w:r>
        <w:rPr>
          <w:rFonts w:cs="Arial"/>
          <w:b/>
          <w:bCs/>
          <w:spacing w:val="12"/>
        </w:rPr>
        <w:t xml:space="preserve"> </w:t>
      </w:r>
      <w:r>
        <w:rPr>
          <w:rFonts w:cs="Arial"/>
          <w:b/>
          <w:bCs/>
          <w:spacing w:val="-1"/>
        </w:rPr>
        <w:t>is</w:t>
      </w:r>
      <w:r>
        <w:rPr>
          <w:spacing w:val="-1"/>
        </w:rPr>
        <w:t>:</w:t>
      </w:r>
      <w:r>
        <w:rPr>
          <w:spacing w:val="22"/>
        </w:rPr>
        <w:t xml:space="preserve"> </w:t>
      </w:r>
      <w:r>
        <w:rPr>
          <w:spacing w:val="-1"/>
        </w:rPr>
        <w:t>to</w:t>
      </w:r>
      <w:r w:rsidRPr="0069504B">
        <w:rPr>
          <w:spacing w:val="-1"/>
        </w:rPr>
        <w:t xml:space="preserve"> </w:t>
      </w:r>
      <w:r>
        <w:rPr>
          <w:spacing w:val="-1"/>
        </w:rPr>
        <w:t>oversee</w:t>
      </w:r>
      <w:r w:rsidRPr="0069504B">
        <w:rPr>
          <w:spacing w:val="-1"/>
        </w:rPr>
        <w:t xml:space="preserve"> the </w:t>
      </w:r>
      <w:r>
        <w:rPr>
          <w:spacing w:val="-1"/>
        </w:rPr>
        <w:t>coordination</w:t>
      </w:r>
      <w:r w:rsidRPr="0069504B">
        <w:rPr>
          <w:spacing w:val="-1"/>
        </w:rPr>
        <w:t xml:space="preserve"> of the </w:t>
      </w:r>
      <w:r>
        <w:rPr>
          <w:spacing w:val="-1"/>
        </w:rPr>
        <w:t>panel</w:t>
      </w:r>
      <w:r w:rsidRPr="0069504B">
        <w:rPr>
          <w:spacing w:val="-1"/>
        </w:rPr>
        <w:t xml:space="preserve"> process and to provide advice regarding the department’s </w:t>
      </w:r>
      <w:r>
        <w:rPr>
          <w:spacing w:val="-1"/>
        </w:rPr>
        <w:t>policies</w:t>
      </w:r>
      <w:r w:rsidRPr="0069504B">
        <w:rPr>
          <w:spacing w:val="-1"/>
        </w:rPr>
        <w:t xml:space="preserve"> </w:t>
      </w:r>
      <w:r>
        <w:rPr>
          <w:spacing w:val="-1"/>
        </w:rPr>
        <w:t>and</w:t>
      </w:r>
      <w:r w:rsidRPr="0069504B">
        <w:rPr>
          <w:spacing w:val="-1"/>
        </w:rPr>
        <w:t xml:space="preserve"> </w:t>
      </w:r>
      <w:r>
        <w:rPr>
          <w:spacing w:val="-1"/>
        </w:rPr>
        <w:t>procedures</w:t>
      </w:r>
      <w:r w:rsidRPr="0069504B">
        <w:rPr>
          <w:spacing w:val="-1"/>
        </w:rPr>
        <w:t xml:space="preserve"> </w:t>
      </w:r>
      <w:r>
        <w:rPr>
          <w:spacing w:val="-1"/>
        </w:rPr>
        <w:t>in</w:t>
      </w:r>
      <w:r w:rsidRPr="0069504B">
        <w:rPr>
          <w:spacing w:val="-1"/>
        </w:rPr>
        <w:t xml:space="preserve"> </w:t>
      </w:r>
      <w:r>
        <w:rPr>
          <w:spacing w:val="-1"/>
        </w:rPr>
        <w:t>relation</w:t>
      </w:r>
      <w:r w:rsidRPr="0069504B">
        <w:rPr>
          <w:spacing w:val="-1"/>
        </w:rPr>
        <w:t xml:space="preserve"> to </w:t>
      </w:r>
      <w:r>
        <w:rPr>
          <w:spacing w:val="-1"/>
        </w:rPr>
        <w:t>the</w:t>
      </w:r>
      <w:r w:rsidRPr="0069504B">
        <w:rPr>
          <w:spacing w:val="-1"/>
        </w:rPr>
        <w:t xml:space="preserve"> </w:t>
      </w:r>
      <w:r>
        <w:rPr>
          <w:spacing w:val="-1"/>
        </w:rPr>
        <w:t>Regulation</w:t>
      </w:r>
      <w:r w:rsidRPr="0069504B">
        <w:rPr>
          <w:spacing w:val="-1"/>
        </w:rPr>
        <w:t xml:space="preserve"> of </w:t>
      </w:r>
      <w:r>
        <w:rPr>
          <w:spacing w:val="-1"/>
        </w:rPr>
        <w:t>Care</w:t>
      </w:r>
      <w:r w:rsidRPr="0069504B">
        <w:rPr>
          <w:spacing w:val="-1"/>
        </w:rPr>
        <w:t xml:space="preserve"> </w:t>
      </w:r>
      <w:r>
        <w:rPr>
          <w:spacing w:val="-1"/>
        </w:rPr>
        <w:t>provisions.</w:t>
      </w:r>
      <w:r w:rsidRPr="0069504B">
        <w:rPr>
          <w:spacing w:val="-1"/>
        </w:rPr>
        <w:t xml:space="preserve"> The </w:t>
      </w:r>
      <w:r>
        <w:rPr>
          <w:spacing w:val="-1"/>
        </w:rPr>
        <w:t>Placement</w:t>
      </w:r>
      <w:r w:rsidRPr="0069504B">
        <w:rPr>
          <w:spacing w:val="-1"/>
        </w:rPr>
        <w:t xml:space="preserve"> </w:t>
      </w:r>
      <w:r>
        <w:rPr>
          <w:spacing w:val="-1"/>
        </w:rPr>
        <w:t>Services</w:t>
      </w:r>
      <w:r w:rsidRPr="0069504B">
        <w:rPr>
          <w:spacing w:val="-1"/>
        </w:rPr>
        <w:t xml:space="preserve"> </w:t>
      </w:r>
      <w:r>
        <w:rPr>
          <w:spacing w:val="-1"/>
        </w:rPr>
        <w:t>Unit</w:t>
      </w:r>
      <w:r w:rsidRPr="0069504B">
        <w:rPr>
          <w:spacing w:val="-1"/>
        </w:rPr>
        <w:t xml:space="preserve"> will </w:t>
      </w:r>
      <w:r>
        <w:rPr>
          <w:spacing w:val="-1"/>
        </w:rPr>
        <w:t>also</w:t>
      </w:r>
      <w:r w:rsidRPr="0069504B">
        <w:rPr>
          <w:spacing w:val="-1"/>
        </w:rPr>
        <w:t xml:space="preserve"> </w:t>
      </w:r>
      <w:r>
        <w:rPr>
          <w:spacing w:val="-1"/>
        </w:rPr>
        <w:t>provide</w:t>
      </w:r>
      <w:r w:rsidRPr="0069504B">
        <w:rPr>
          <w:spacing w:val="-1"/>
        </w:rPr>
        <w:t xml:space="preserve"> </w:t>
      </w:r>
      <w:r>
        <w:rPr>
          <w:spacing w:val="-1"/>
        </w:rPr>
        <w:t>secretariat</w:t>
      </w:r>
      <w:r w:rsidRPr="0069504B">
        <w:rPr>
          <w:spacing w:val="-1"/>
        </w:rPr>
        <w:t xml:space="preserve"> </w:t>
      </w:r>
      <w:r>
        <w:rPr>
          <w:spacing w:val="-1"/>
        </w:rPr>
        <w:t xml:space="preserve">support </w:t>
      </w:r>
      <w:r w:rsidRPr="0069504B">
        <w:rPr>
          <w:spacing w:val="-1"/>
        </w:rPr>
        <w:t xml:space="preserve">to the </w:t>
      </w:r>
      <w:r>
        <w:rPr>
          <w:spacing w:val="-1"/>
        </w:rPr>
        <w:t>panels.</w:t>
      </w:r>
    </w:p>
    <w:p w:rsidR="00B543E3" w:rsidRDefault="00B543E3" w:rsidP="00B543E3">
      <w:pPr>
        <w:spacing w:before="6"/>
        <w:ind w:left="1134" w:right="1137" w:hanging="2"/>
        <w:rPr>
          <w:rFonts w:ascii="Arial" w:eastAsia="Arial" w:hAnsi="Arial" w:cs="Arial"/>
          <w:sz w:val="26"/>
          <w:szCs w:val="26"/>
        </w:rPr>
      </w:pPr>
    </w:p>
    <w:p w:rsidR="00B543E3" w:rsidRDefault="00B543E3" w:rsidP="00B543E3">
      <w:pPr>
        <w:pStyle w:val="BodyText"/>
        <w:spacing w:line="266" w:lineRule="auto"/>
        <w:ind w:left="1134" w:right="1137" w:hanging="2"/>
      </w:pPr>
      <w:r>
        <w:rPr>
          <w:b/>
          <w:spacing w:val="-1"/>
        </w:rPr>
        <w:t>The</w:t>
      </w:r>
      <w:r>
        <w:rPr>
          <w:b/>
          <w:spacing w:val="7"/>
        </w:rPr>
        <w:t xml:space="preserve"> </w:t>
      </w:r>
      <w:r>
        <w:rPr>
          <w:b/>
        </w:rPr>
        <w:t>role</w:t>
      </w:r>
      <w:r>
        <w:rPr>
          <w:b/>
          <w:spacing w:val="7"/>
        </w:rPr>
        <w:t xml:space="preserve"> </w:t>
      </w:r>
      <w:r>
        <w:rPr>
          <w:b/>
        </w:rPr>
        <w:t>of</w:t>
      </w:r>
      <w:r>
        <w:rPr>
          <w:b/>
          <w:spacing w:val="6"/>
        </w:rPr>
        <w:t xml:space="preserve"> </w:t>
      </w:r>
      <w:r>
        <w:rPr>
          <w:b/>
        </w:rPr>
        <w:t>the</w:t>
      </w:r>
      <w:r>
        <w:rPr>
          <w:b/>
          <w:spacing w:val="7"/>
        </w:rPr>
        <w:t xml:space="preserve"> </w:t>
      </w:r>
      <w:r>
        <w:rPr>
          <w:b/>
          <w:spacing w:val="-1"/>
        </w:rPr>
        <w:t>Child</w:t>
      </w:r>
      <w:r>
        <w:rPr>
          <w:b/>
          <w:spacing w:val="8"/>
        </w:rPr>
        <w:t xml:space="preserve"> </w:t>
      </w:r>
      <w:r>
        <w:rPr>
          <w:b/>
          <w:spacing w:val="-1"/>
        </w:rPr>
        <w:t>Safety</w:t>
      </w:r>
      <w:r>
        <w:rPr>
          <w:b/>
          <w:spacing w:val="3"/>
        </w:rPr>
        <w:t xml:space="preserve"> </w:t>
      </w:r>
      <w:r>
        <w:rPr>
          <w:b/>
          <w:spacing w:val="-1"/>
        </w:rPr>
        <w:t>Service</w:t>
      </w:r>
      <w:r>
        <w:rPr>
          <w:b/>
          <w:spacing w:val="7"/>
        </w:rPr>
        <w:t xml:space="preserve"> </w:t>
      </w:r>
      <w:r>
        <w:rPr>
          <w:b/>
          <w:spacing w:val="-1"/>
        </w:rPr>
        <w:t>Centre</w:t>
      </w:r>
      <w:r>
        <w:rPr>
          <w:b/>
          <w:spacing w:val="8"/>
        </w:rPr>
        <w:t xml:space="preserve"> </w:t>
      </w:r>
      <w:r>
        <w:rPr>
          <w:b/>
          <w:spacing w:val="-1"/>
        </w:rPr>
        <w:t>Manager</w:t>
      </w:r>
      <w:r>
        <w:rPr>
          <w:b/>
          <w:spacing w:val="8"/>
        </w:rPr>
        <w:t xml:space="preserve"> </w:t>
      </w:r>
      <w:r>
        <w:rPr>
          <w:b/>
          <w:spacing w:val="-1"/>
        </w:rPr>
        <w:t>is</w:t>
      </w:r>
      <w:r>
        <w:rPr>
          <w:spacing w:val="-1"/>
        </w:rPr>
        <w:t>:</w:t>
      </w:r>
      <w:r>
        <w:rPr>
          <w:spacing w:val="6"/>
        </w:rPr>
        <w:t xml:space="preserve"> </w:t>
      </w:r>
      <w:r w:rsidRPr="0069504B">
        <w:rPr>
          <w:spacing w:val="-1"/>
        </w:rPr>
        <w:t xml:space="preserve">to </w:t>
      </w:r>
      <w:r>
        <w:rPr>
          <w:spacing w:val="-1"/>
        </w:rPr>
        <w:t>consider</w:t>
      </w:r>
      <w:r w:rsidRPr="0069504B">
        <w:rPr>
          <w:spacing w:val="-1"/>
        </w:rPr>
        <w:t xml:space="preserve"> </w:t>
      </w:r>
      <w:r>
        <w:rPr>
          <w:spacing w:val="-1"/>
        </w:rPr>
        <w:t>the</w:t>
      </w:r>
      <w:r w:rsidRPr="0069504B">
        <w:rPr>
          <w:spacing w:val="-1"/>
        </w:rPr>
        <w:t xml:space="preserve"> </w:t>
      </w:r>
      <w:r>
        <w:rPr>
          <w:spacing w:val="-1"/>
        </w:rPr>
        <w:t>recommendation</w:t>
      </w:r>
      <w:r w:rsidRPr="0069504B">
        <w:rPr>
          <w:spacing w:val="-1"/>
        </w:rPr>
        <w:t xml:space="preserve"> </w:t>
      </w:r>
      <w:r>
        <w:rPr>
          <w:spacing w:val="-1"/>
        </w:rPr>
        <w:t>made</w:t>
      </w:r>
      <w:r w:rsidRPr="0069504B">
        <w:rPr>
          <w:spacing w:val="-1"/>
        </w:rPr>
        <w:t xml:space="preserve"> by the </w:t>
      </w:r>
      <w:r>
        <w:rPr>
          <w:spacing w:val="-1"/>
        </w:rPr>
        <w:t>panel</w:t>
      </w:r>
      <w:r w:rsidRPr="0069504B">
        <w:rPr>
          <w:spacing w:val="-1"/>
        </w:rPr>
        <w:t xml:space="preserve"> </w:t>
      </w:r>
      <w:r>
        <w:rPr>
          <w:spacing w:val="-1"/>
        </w:rPr>
        <w:t>and</w:t>
      </w:r>
      <w:r w:rsidRPr="0069504B">
        <w:rPr>
          <w:spacing w:val="-1"/>
        </w:rPr>
        <w:t xml:space="preserve"> </w:t>
      </w:r>
      <w:r>
        <w:rPr>
          <w:spacing w:val="-1"/>
        </w:rPr>
        <w:t>either</w:t>
      </w:r>
      <w:r w:rsidRPr="0069504B">
        <w:rPr>
          <w:spacing w:val="-1"/>
        </w:rPr>
        <w:t xml:space="preserve"> </w:t>
      </w:r>
      <w:r>
        <w:rPr>
          <w:spacing w:val="-1"/>
        </w:rPr>
        <w:t>approve</w:t>
      </w:r>
      <w:r w:rsidRPr="0069504B">
        <w:rPr>
          <w:spacing w:val="-1"/>
        </w:rPr>
        <w:t xml:space="preserve"> the </w:t>
      </w:r>
      <w:r>
        <w:rPr>
          <w:spacing w:val="-1"/>
        </w:rPr>
        <w:t>applicant,</w:t>
      </w:r>
      <w:r w:rsidRPr="0069504B">
        <w:rPr>
          <w:spacing w:val="-1"/>
        </w:rPr>
        <w:t xml:space="preserve"> </w:t>
      </w:r>
      <w:r>
        <w:rPr>
          <w:spacing w:val="-1"/>
        </w:rPr>
        <w:t>and</w:t>
      </w:r>
      <w:r w:rsidRPr="0069504B">
        <w:rPr>
          <w:spacing w:val="-1"/>
        </w:rPr>
        <w:t xml:space="preserve"> </w:t>
      </w:r>
      <w:r>
        <w:rPr>
          <w:spacing w:val="-1"/>
        </w:rPr>
        <w:t>sign</w:t>
      </w:r>
      <w:r w:rsidRPr="0069504B">
        <w:rPr>
          <w:spacing w:val="-1"/>
        </w:rPr>
        <w:t xml:space="preserve"> the </w:t>
      </w:r>
      <w:r>
        <w:rPr>
          <w:spacing w:val="-1"/>
        </w:rPr>
        <w:t>relevant</w:t>
      </w:r>
      <w:r w:rsidRPr="0069504B">
        <w:rPr>
          <w:spacing w:val="-1"/>
        </w:rPr>
        <w:t xml:space="preserve"> </w:t>
      </w:r>
      <w:r>
        <w:rPr>
          <w:spacing w:val="-1"/>
        </w:rPr>
        <w:t>certificate</w:t>
      </w:r>
      <w:r w:rsidRPr="0069504B">
        <w:rPr>
          <w:spacing w:val="-1"/>
        </w:rPr>
        <w:t xml:space="preserve"> </w:t>
      </w:r>
      <w:r>
        <w:rPr>
          <w:spacing w:val="-1"/>
        </w:rPr>
        <w:t>and</w:t>
      </w:r>
      <w:r w:rsidRPr="0069504B">
        <w:rPr>
          <w:spacing w:val="-1"/>
        </w:rPr>
        <w:t xml:space="preserve"> </w:t>
      </w:r>
      <w:r>
        <w:rPr>
          <w:spacing w:val="-1"/>
        </w:rPr>
        <w:t>forms</w:t>
      </w:r>
      <w:r w:rsidRPr="0069504B">
        <w:rPr>
          <w:spacing w:val="-1"/>
        </w:rPr>
        <w:t xml:space="preserve"> or on the </w:t>
      </w:r>
      <w:r>
        <w:rPr>
          <w:spacing w:val="-1"/>
        </w:rPr>
        <w:t>occasion</w:t>
      </w:r>
      <w:r w:rsidRPr="0069504B">
        <w:rPr>
          <w:spacing w:val="-1"/>
        </w:rPr>
        <w:t xml:space="preserve"> of a </w:t>
      </w:r>
      <w:r>
        <w:rPr>
          <w:spacing w:val="-1"/>
        </w:rPr>
        <w:t>non-approval</w:t>
      </w:r>
      <w:r w:rsidRPr="0069504B">
        <w:rPr>
          <w:spacing w:val="-1"/>
        </w:rPr>
        <w:t xml:space="preserve"> </w:t>
      </w:r>
      <w:r>
        <w:rPr>
          <w:spacing w:val="-1"/>
        </w:rPr>
        <w:t>recommendation,</w:t>
      </w:r>
      <w:r w:rsidRPr="0069504B">
        <w:rPr>
          <w:spacing w:val="-1"/>
        </w:rPr>
        <w:t xml:space="preserve"> </w:t>
      </w:r>
      <w:r>
        <w:rPr>
          <w:spacing w:val="-1"/>
        </w:rPr>
        <w:t>sign</w:t>
      </w:r>
      <w:r w:rsidRPr="0069504B">
        <w:rPr>
          <w:spacing w:val="-1"/>
        </w:rPr>
        <w:t xml:space="preserve"> the </w:t>
      </w:r>
      <w:r>
        <w:rPr>
          <w:spacing w:val="-1"/>
        </w:rPr>
        <w:t>non-approval</w:t>
      </w:r>
      <w:r w:rsidRPr="0069504B">
        <w:rPr>
          <w:spacing w:val="-1"/>
        </w:rPr>
        <w:t xml:space="preserve"> </w:t>
      </w:r>
      <w:r>
        <w:rPr>
          <w:spacing w:val="-1"/>
        </w:rPr>
        <w:t>recommendation</w:t>
      </w:r>
      <w:r w:rsidRPr="0069504B">
        <w:rPr>
          <w:spacing w:val="-1"/>
        </w:rPr>
        <w:t xml:space="preserve"> </w:t>
      </w:r>
      <w:r>
        <w:rPr>
          <w:spacing w:val="-1"/>
        </w:rPr>
        <w:t>outcome</w:t>
      </w:r>
      <w:r w:rsidRPr="0069504B">
        <w:rPr>
          <w:spacing w:val="-1"/>
        </w:rPr>
        <w:t xml:space="preserve"> </w:t>
      </w:r>
      <w:r>
        <w:rPr>
          <w:spacing w:val="-1"/>
        </w:rPr>
        <w:t>letter</w:t>
      </w:r>
      <w:r w:rsidRPr="0069504B">
        <w:rPr>
          <w:spacing w:val="-1"/>
        </w:rPr>
        <w:t xml:space="preserve"> within 10 </w:t>
      </w:r>
      <w:r>
        <w:rPr>
          <w:spacing w:val="-1"/>
        </w:rPr>
        <w:t>days</w:t>
      </w:r>
      <w:r w:rsidRPr="0069504B">
        <w:rPr>
          <w:spacing w:val="-1"/>
        </w:rPr>
        <w:t xml:space="preserve"> of the </w:t>
      </w:r>
      <w:r>
        <w:rPr>
          <w:spacing w:val="-1"/>
        </w:rPr>
        <w:t>decision</w:t>
      </w:r>
      <w:r w:rsidRPr="0069504B">
        <w:rPr>
          <w:spacing w:val="-1"/>
        </w:rPr>
        <w:t xml:space="preserve"> </w:t>
      </w:r>
      <w:r>
        <w:rPr>
          <w:spacing w:val="-1"/>
        </w:rPr>
        <w:t>and</w:t>
      </w:r>
      <w:r w:rsidRPr="0069504B">
        <w:rPr>
          <w:spacing w:val="-1"/>
        </w:rPr>
        <w:t xml:space="preserve"> </w:t>
      </w:r>
      <w:r>
        <w:rPr>
          <w:spacing w:val="-1"/>
        </w:rPr>
        <w:t>subsequently</w:t>
      </w:r>
      <w:r w:rsidRPr="0069504B">
        <w:rPr>
          <w:spacing w:val="-1"/>
        </w:rPr>
        <w:t xml:space="preserve"> </w:t>
      </w:r>
      <w:r>
        <w:rPr>
          <w:spacing w:val="-1"/>
        </w:rPr>
        <w:t>follow</w:t>
      </w:r>
      <w:r w:rsidRPr="0069504B">
        <w:rPr>
          <w:spacing w:val="-1"/>
        </w:rPr>
        <w:t xml:space="preserve"> up </w:t>
      </w:r>
      <w:r>
        <w:rPr>
          <w:spacing w:val="-1"/>
        </w:rPr>
        <w:t>with</w:t>
      </w:r>
      <w:r w:rsidRPr="0069504B">
        <w:rPr>
          <w:spacing w:val="-1"/>
        </w:rPr>
        <w:t xml:space="preserve"> any further</w:t>
      </w:r>
      <w:r>
        <w:rPr>
          <w:spacing w:val="-1"/>
        </w:rPr>
        <w:t xml:space="preserve"> review</w:t>
      </w:r>
      <w:r w:rsidRPr="0069504B">
        <w:rPr>
          <w:spacing w:val="-1"/>
        </w:rPr>
        <w:t xml:space="preserve"> </w:t>
      </w:r>
      <w:r>
        <w:rPr>
          <w:spacing w:val="-1"/>
        </w:rPr>
        <w:t>rights</w:t>
      </w:r>
      <w:r w:rsidRPr="0069504B">
        <w:rPr>
          <w:spacing w:val="-1"/>
        </w:rPr>
        <w:t xml:space="preserve"> of</w:t>
      </w:r>
      <w:r>
        <w:rPr>
          <w:spacing w:val="-1"/>
        </w:rPr>
        <w:t xml:space="preserve"> </w:t>
      </w:r>
      <w:r w:rsidRPr="0069504B">
        <w:rPr>
          <w:spacing w:val="-1"/>
        </w:rPr>
        <w:t xml:space="preserve">the </w:t>
      </w:r>
      <w:r>
        <w:rPr>
          <w:spacing w:val="-1"/>
        </w:rPr>
        <w:t xml:space="preserve">applicant </w:t>
      </w:r>
      <w:r w:rsidRPr="0069504B">
        <w:rPr>
          <w:spacing w:val="-1"/>
        </w:rPr>
        <w:t xml:space="preserve">as </w:t>
      </w:r>
      <w:r>
        <w:rPr>
          <w:spacing w:val="-1"/>
        </w:rPr>
        <w:t>required.</w:t>
      </w:r>
    </w:p>
    <w:p w:rsidR="00B543E3" w:rsidRDefault="00B543E3" w:rsidP="00B543E3">
      <w:pPr>
        <w:spacing w:before="1"/>
        <w:ind w:left="1134" w:right="1137" w:hanging="2"/>
        <w:rPr>
          <w:rFonts w:ascii="Arial" w:eastAsia="Arial" w:hAnsi="Arial" w:cs="Arial"/>
          <w:sz w:val="24"/>
          <w:szCs w:val="24"/>
        </w:rPr>
      </w:pPr>
    </w:p>
    <w:p w:rsidR="00B543E3" w:rsidRDefault="00B543E3" w:rsidP="0069504B">
      <w:pPr>
        <w:pStyle w:val="BodyText"/>
        <w:spacing w:after="180" w:line="266" w:lineRule="auto"/>
        <w:ind w:left="1134" w:right="1137" w:hanging="2"/>
      </w:pPr>
      <w:r>
        <w:rPr>
          <w:b/>
          <w:spacing w:val="-1"/>
        </w:rPr>
        <w:t>The</w:t>
      </w:r>
      <w:r>
        <w:rPr>
          <w:b/>
          <w:spacing w:val="33"/>
        </w:rPr>
        <w:t xml:space="preserve"> </w:t>
      </w:r>
      <w:r>
        <w:rPr>
          <w:b/>
        </w:rPr>
        <w:t>role</w:t>
      </w:r>
      <w:r>
        <w:rPr>
          <w:b/>
          <w:spacing w:val="34"/>
        </w:rPr>
        <w:t xml:space="preserve"> </w:t>
      </w:r>
      <w:r>
        <w:rPr>
          <w:b/>
        </w:rPr>
        <w:t>of</w:t>
      </w:r>
      <w:r>
        <w:rPr>
          <w:b/>
          <w:spacing w:val="34"/>
        </w:rPr>
        <w:t xml:space="preserve"> </w:t>
      </w:r>
      <w:r>
        <w:rPr>
          <w:b/>
        </w:rPr>
        <w:t>the</w:t>
      </w:r>
      <w:r>
        <w:rPr>
          <w:b/>
          <w:spacing w:val="33"/>
        </w:rPr>
        <w:t xml:space="preserve"> </w:t>
      </w:r>
      <w:r>
        <w:rPr>
          <w:b/>
          <w:spacing w:val="-1"/>
        </w:rPr>
        <w:t>assessor</w:t>
      </w:r>
      <w:r>
        <w:rPr>
          <w:b/>
          <w:spacing w:val="36"/>
        </w:rPr>
        <w:t xml:space="preserve"> </w:t>
      </w:r>
      <w:r w:rsidRPr="0069504B">
        <w:rPr>
          <w:b/>
          <w:spacing w:val="-1"/>
        </w:rPr>
        <w:t>who has completed the assessment is</w:t>
      </w:r>
      <w:r>
        <w:rPr>
          <w:spacing w:val="-1"/>
        </w:rPr>
        <w:t>:</w:t>
      </w:r>
      <w:r w:rsidRPr="0069504B">
        <w:rPr>
          <w:spacing w:val="-1"/>
        </w:rPr>
        <w:t xml:space="preserve"> to </w:t>
      </w:r>
      <w:r>
        <w:rPr>
          <w:spacing w:val="-1"/>
        </w:rPr>
        <w:t>participate</w:t>
      </w:r>
      <w:r w:rsidRPr="0069504B">
        <w:rPr>
          <w:spacing w:val="-1"/>
        </w:rPr>
        <w:t xml:space="preserve"> </w:t>
      </w:r>
      <w:r>
        <w:rPr>
          <w:spacing w:val="-1"/>
        </w:rPr>
        <w:t>in</w:t>
      </w:r>
      <w:r w:rsidRPr="0069504B">
        <w:rPr>
          <w:spacing w:val="-1"/>
        </w:rPr>
        <w:t xml:space="preserve"> </w:t>
      </w:r>
      <w:r>
        <w:rPr>
          <w:spacing w:val="-1"/>
        </w:rPr>
        <w:t>panel</w:t>
      </w:r>
      <w:r w:rsidRPr="0069504B">
        <w:rPr>
          <w:spacing w:val="-1"/>
        </w:rPr>
        <w:t xml:space="preserve"> </w:t>
      </w:r>
      <w:r>
        <w:rPr>
          <w:spacing w:val="-1"/>
        </w:rPr>
        <w:t>discussions</w:t>
      </w:r>
      <w:r w:rsidRPr="0069504B">
        <w:rPr>
          <w:spacing w:val="-1"/>
        </w:rPr>
        <w:t xml:space="preserve"> </w:t>
      </w:r>
      <w:r>
        <w:rPr>
          <w:spacing w:val="-1"/>
        </w:rPr>
        <w:t>regarding</w:t>
      </w:r>
      <w:r w:rsidRPr="0069504B">
        <w:rPr>
          <w:spacing w:val="-1"/>
        </w:rPr>
        <w:t xml:space="preserve"> </w:t>
      </w:r>
      <w:r>
        <w:rPr>
          <w:spacing w:val="-1"/>
        </w:rPr>
        <w:t>their</w:t>
      </w:r>
      <w:r w:rsidRPr="0069504B">
        <w:rPr>
          <w:spacing w:val="-1"/>
        </w:rPr>
        <w:t xml:space="preserve"> </w:t>
      </w:r>
      <w:r>
        <w:rPr>
          <w:spacing w:val="-1"/>
        </w:rPr>
        <w:t>assessment.</w:t>
      </w:r>
      <w:r w:rsidRPr="0069504B">
        <w:rPr>
          <w:spacing w:val="-1"/>
        </w:rPr>
        <w:t xml:space="preserve"> </w:t>
      </w:r>
      <w:r>
        <w:rPr>
          <w:spacing w:val="-1"/>
        </w:rPr>
        <w:t>Assessors</w:t>
      </w:r>
      <w:r w:rsidRPr="0069504B">
        <w:rPr>
          <w:spacing w:val="-1"/>
        </w:rPr>
        <w:t xml:space="preserve"> can </w:t>
      </w:r>
      <w:r>
        <w:rPr>
          <w:spacing w:val="-1"/>
        </w:rPr>
        <w:t>attend</w:t>
      </w:r>
      <w:r w:rsidRPr="0069504B">
        <w:rPr>
          <w:spacing w:val="-1"/>
        </w:rPr>
        <w:t xml:space="preserve"> the </w:t>
      </w:r>
      <w:r>
        <w:rPr>
          <w:spacing w:val="-1"/>
        </w:rPr>
        <w:t>panel</w:t>
      </w:r>
      <w:r w:rsidRPr="0069504B">
        <w:rPr>
          <w:spacing w:val="-1"/>
        </w:rPr>
        <w:t xml:space="preserve"> </w:t>
      </w:r>
      <w:r>
        <w:rPr>
          <w:spacing w:val="-1"/>
        </w:rPr>
        <w:t>meeting</w:t>
      </w:r>
      <w:r w:rsidRPr="0069504B">
        <w:rPr>
          <w:spacing w:val="-1"/>
        </w:rPr>
        <w:t xml:space="preserve"> </w:t>
      </w:r>
      <w:r>
        <w:rPr>
          <w:spacing w:val="-1"/>
        </w:rPr>
        <w:t>in</w:t>
      </w:r>
      <w:r w:rsidRPr="0069504B">
        <w:rPr>
          <w:spacing w:val="-1"/>
        </w:rPr>
        <w:t xml:space="preserve"> </w:t>
      </w:r>
      <w:r>
        <w:rPr>
          <w:spacing w:val="-1"/>
        </w:rPr>
        <w:t>person,</w:t>
      </w:r>
      <w:r w:rsidRPr="0069504B">
        <w:rPr>
          <w:spacing w:val="-1"/>
        </w:rPr>
        <w:t xml:space="preserve"> or be available by </w:t>
      </w:r>
      <w:r>
        <w:rPr>
          <w:spacing w:val="-1"/>
        </w:rPr>
        <w:t>skype</w:t>
      </w:r>
      <w:r w:rsidRPr="0069504B">
        <w:rPr>
          <w:spacing w:val="-1"/>
        </w:rPr>
        <w:t xml:space="preserve"> or </w:t>
      </w:r>
      <w:r>
        <w:rPr>
          <w:spacing w:val="-1"/>
        </w:rPr>
        <w:t xml:space="preserve">telephone, </w:t>
      </w:r>
      <w:r w:rsidRPr="0069504B">
        <w:rPr>
          <w:spacing w:val="-1"/>
        </w:rPr>
        <w:t xml:space="preserve">to </w:t>
      </w:r>
      <w:r>
        <w:rPr>
          <w:spacing w:val="-1"/>
        </w:rPr>
        <w:t>speak</w:t>
      </w:r>
      <w:r w:rsidRPr="0069504B">
        <w:rPr>
          <w:spacing w:val="-1"/>
        </w:rPr>
        <w:t xml:space="preserve"> to the </w:t>
      </w:r>
      <w:r>
        <w:rPr>
          <w:spacing w:val="-1"/>
        </w:rPr>
        <w:t>assessment.</w:t>
      </w:r>
    </w:p>
    <w:p w:rsidR="00B543E3" w:rsidRPr="0069504B" w:rsidRDefault="00B543E3" w:rsidP="0069504B">
      <w:pPr>
        <w:spacing w:before="45" w:after="180" w:line="266" w:lineRule="auto"/>
        <w:ind w:left="1134" w:right="1137" w:hanging="2"/>
        <w:rPr>
          <w:rFonts w:ascii="Arial" w:eastAsia="Arial" w:hAnsi="Arial"/>
          <w:spacing w:val="-1"/>
        </w:rPr>
      </w:pPr>
      <w:r w:rsidRPr="0069504B">
        <w:rPr>
          <w:rFonts w:ascii="Arial" w:eastAsia="Arial" w:hAnsi="Arial"/>
          <w:spacing w:val="-1"/>
        </w:rPr>
        <w:lastRenderedPageBreak/>
        <w:t>If panel members are unable to attend on the day they must provide a proxy.</w:t>
      </w:r>
    </w:p>
    <w:p w:rsidR="00B543E3" w:rsidRPr="0069504B" w:rsidRDefault="00B543E3" w:rsidP="0069504B">
      <w:pPr>
        <w:spacing w:before="45" w:line="266" w:lineRule="auto"/>
        <w:ind w:left="1134" w:right="1137" w:hanging="2"/>
        <w:rPr>
          <w:rFonts w:ascii="Arial" w:eastAsia="Arial" w:hAnsi="Arial"/>
          <w:spacing w:val="-1"/>
        </w:rPr>
      </w:pPr>
      <w:r w:rsidRPr="0069504B">
        <w:rPr>
          <w:rFonts w:ascii="Arial" w:eastAsia="Arial" w:hAnsi="Arial"/>
          <w:spacing w:val="-1"/>
        </w:rPr>
        <w:t>Each region may have different referral and coordination processes in place. The agenda and all associated documents should be circulated to panel members at least one week prior to the panel meeting.</w:t>
      </w:r>
    </w:p>
    <w:p w:rsidR="00B543E3" w:rsidRDefault="00B543E3" w:rsidP="0069504B">
      <w:pPr>
        <w:pStyle w:val="Heading1"/>
        <w:spacing w:before="360" w:after="120"/>
        <w:ind w:left="1134" w:right="1137" w:hanging="2"/>
        <w:rPr>
          <w:b w:val="0"/>
          <w:bCs w:val="0"/>
        </w:rPr>
      </w:pPr>
      <w:r>
        <w:t>Out</w:t>
      </w:r>
      <w:r>
        <w:rPr>
          <w:spacing w:val="-1"/>
        </w:rPr>
        <w:t xml:space="preserve"> </w:t>
      </w:r>
      <w:r>
        <w:t>of</w:t>
      </w:r>
      <w:r>
        <w:rPr>
          <w:spacing w:val="-1"/>
        </w:rPr>
        <w:t xml:space="preserve"> session</w:t>
      </w:r>
      <w:r>
        <w:rPr>
          <w:spacing w:val="-3"/>
        </w:rPr>
        <w:t xml:space="preserve"> </w:t>
      </w:r>
      <w:r>
        <w:rPr>
          <w:spacing w:val="-1"/>
        </w:rPr>
        <w:t>panels</w:t>
      </w:r>
    </w:p>
    <w:p w:rsidR="00EC6451" w:rsidRDefault="00B543E3" w:rsidP="002F7584">
      <w:pPr>
        <w:spacing w:before="45" w:line="266" w:lineRule="auto"/>
        <w:ind w:left="1134" w:right="1137" w:hanging="2"/>
        <w:rPr>
          <w:rFonts w:ascii="Arial" w:eastAsia="Arial" w:hAnsi="Arial"/>
          <w:spacing w:val="-1"/>
        </w:rPr>
      </w:pPr>
      <w:r w:rsidRPr="0069504B">
        <w:rPr>
          <w:rFonts w:ascii="Arial" w:eastAsia="Arial" w:hAnsi="Arial"/>
          <w:spacing w:val="-1"/>
        </w:rPr>
        <w:t xml:space="preserve">For information about your regions out of session panels please contact your Placement Service </w:t>
      </w:r>
      <w:r w:rsidR="003D3995">
        <w:rPr>
          <w:rFonts w:ascii="Arial" w:eastAsia="Arial" w:hAnsi="Arial"/>
          <w:spacing w:val="-1"/>
        </w:rPr>
        <w:t xml:space="preserve">Unit </w:t>
      </w:r>
      <w:r w:rsidRPr="0069504B">
        <w:rPr>
          <w:rFonts w:ascii="Arial" w:eastAsia="Arial" w:hAnsi="Arial"/>
          <w:spacing w:val="-1"/>
        </w:rPr>
        <w:t>Manager of your Foster and Kinship Care Senior Services Support Officer.</w:t>
      </w:r>
    </w:p>
    <w:p w:rsidR="002F7584" w:rsidRDefault="002F7584" w:rsidP="002F7584">
      <w:pPr>
        <w:spacing w:before="45" w:line="266" w:lineRule="auto"/>
        <w:ind w:left="1134" w:right="1137" w:hanging="2"/>
        <w:rPr>
          <w:rFonts w:ascii="Arial" w:eastAsia="Arial" w:hAnsi="Arial"/>
          <w:spacing w:val="-1"/>
        </w:rPr>
      </w:pPr>
    </w:p>
    <w:p w:rsidR="002F7584" w:rsidRDefault="002F7584" w:rsidP="002F7584">
      <w:pPr>
        <w:spacing w:before="45" w:line="266" w:lineRule="auto"/>
        <w:ind w:left="1134" w:right="1137" w:hanging="2"/>
        <w:rPr>
          <w:rFonts w:ascii="Arial" w:eastAsia="Arial" w:hAnsi="Arial"/>
          <w:spacing w:val="-1"/>
        </w:rPr>
      </w:pPr>
      <w:r>
        <w:rPr>
          <w:rFonts w:ascii="Arial" w:eastAsia="Arial" w:hAnsi="Arial" w:cs="Arial"/>
          <w:noProof/>
          <w:sz w:val="2"/>
          <w:szCs w:val="2"/>
          <w:lang w:val="en-AU" w:eastAsia="en-AU"/>
        </w:rPr>
        <mc:AlternateContent>
          <mc:Choice Requires="wpg">
            <w:drawing>
              <wp:inline distT="0" distB="0" distL="0" distR="0" wp14:anchorId="1D7A45D5" wp14:editId="76D5AC41">
                <wp:extent cx="6165850" cy="7620"/>
                <wp:effectExtent l="1905" t="9525" r="4445"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0" cy="7620"/>
                          <a:chOff x="0" y="0"/>
                          <a:chExt cx="9710" cy="12"/>
                        </a:xfrm>
                      </wpg:grpSpPr>
                      <wpg:grpSp>
                        <wpg:cNvPr id="4" name="Group 3"/>
                        <wpg:cNvGrpSpPr>
                          <a:grpSpLocks/>
                        </wpg:cNvGrpSpPr>
                        <wpg:grpSpPr bwMode="auto">
                          <a:xfrm>
                            <a:off x="6" y="6"/>
                            <a:ext cx="9698" cy="2"/>
                            <a:chOff x="6" y="6"/>
                            <a:chExt cx="9698" cy="2"/>
                          </a:xfrm>
                        </wpg:grpSpPr>
                        <wps:wsp>
                          <wps:cNvPr id="5" name="Freeform 4"/>
                          <wps:cNvSpPr>
                            <a:spLocks/>
                          </wps:cNvSpPr>
                          <wps:spPr bwMode="auto">
                            <a:xfrm>
                              <a:off x="6" y="6"/>
                              <a:ext cx="9698" cy="2"/>
                            </a:xfrm>
                            <a:custGeom>
                              <a:avLst/>
                              <a:gdLst>
                                <a:gd name="T0" fmla="+- 0 6 6"/>
                                <a:gd name="T1" fmla="*/ T0 w 9698"/>
                                <a:gd name="T2" fmla="+- 0 9704 6"/>
                                <a:gd name="T3" fmla="*/ T2 w 9698"/>
                              </a:gdLst>
                              <a:ahLst/>
                              <a:cxnLst>
                                <a:cxn ang="0">
                                  <a:pos x="T1" y="0"/>
                                </a:cxn>
                                <a:cxn ang="0">
                                  <a:pos x="T3" y="0"/>
                                </a:cxn>
                              </a:cxnLst>
                              <a:rect l="0" t="0" r="r" b="b"/>
                              <a:pathLst>
                                <a:path w="9698">
                                  <a:moveTo>
                                    <a:pt x="0" y="0"/>
                                  </a:moveTo>
                                  <a:lnTo>
                                    <a:pt x="96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41DC77" id="Group 2" o:spid="_x0000_s1026" style="width:485.5pt;height:.6pt;mso-position-horizontal-relative:char;mso-position-vertical-relative:line" coordsize="97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">
                <v:group id="Group 3" o:spid="_x0000_s1027" style="position:absolute;left:6;top:6;width:9698;height:2" coordorigin="6,6" coordsize="9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6;top:6;width:9698;height:2;visibility:visible;mso-wrap-style:square;v-text-anchor:top" coordsize="9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5+8QA&#10;AADaAAAADwAAAGRycy9kb3ducmV2LnhtbESPT2vCQBTE70K/w/IKvemmhfonuoaS0iJYD0YPHh/Z&#10;ZzaYfRuyWxO/fVcoeBxm5jfMKhtsI67U+dqxgtdJAoK4dLrmSsHx8DWeg/ABWWPjmBTcyEO2fhqt&#10;MNWu5z1di1CJCGGfogITQptK6UtDFv3EtcTRO7vOYoiyq6TusI9w28i3JJlKizXHBYMt5YbKS/Fr&#10;FUxzU+X+9PPtT5+3/WyxM9tiY5R6eR4+liACDeER/m9vtIJ3uF+JN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qufvEAAAA2gAAAA8AAAAAAAAAAAAAAAAAmAIAAGRycy9k&#10;b3ducmV2LnhtbFBLBQYAAAAABAAEAPUAAACJAwAAAAA=&#10;" path="m,l9698,e" filled="f" strokeweight=".58pt">
                    <v:path arrowok="t" o:connecttype="custom" o:connectlocs="0,0;9698,0" o:connectangles="0,0"/>
                  </v:shape>
                </v:group>
                <w10:anchorlock/>
              </v:group>
            </w:pict>
          </mc:Fallback>
        </mc:AlternateContent>
      </w:r>
    </w:p>
    <w:p w:rsidR="002F7584" w:rsidRDefault="002F7584" w:rsidP="002F7584">
      <w:pPr>
        <w:pStyle w:val="Heading2"/>
      </w:pPr>
    </w:p>
    <w:p w:rsidR="002F7584" w:rsidRDefault="002F7584" w:rsidP="002F7584">
      <w:pPr>
        <w:pStyle w:val="Heading2"/>
      </w:pPr>
      <w:r>
        <w:t>Version history</w:t>
      </w:r>
    </w:p>
    <w:p w:rsidR="002F7584" w:rsidRPr="00CF42D6" w:rsidRDefault="002F7584" w:rsidP="002F7584">
      <w:pPr>
        <w:ind w:left="1132"/>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7648"/>
      </w:tblGrid>
      <w:tr w:rsidR="002F7584" w:rsidRPr="006431BA" w:rsidTr="002F7584">
        <w:tc>
          <w:tcPr>
            <w:tcW w:w="3090" w:type="dxa"/>
            <w:vAlign w:val="center"/>
          </w:tcPr>
          <w:p w:rsidR="002F7584" w:rsidRPr="006431BA" w:rsidRDefault="002F7584" w:rsidP="002F7584">
            <w:pPr>
              <w:pStyle w:val="TableHeading"/>
              <w:ind w:left="1132"/>
            </w:pPr>
            <w:r w:rsidRPr="006431BA">
              <w:t>Published on:</w:t>
            </w:r>
          </w:p>
        </w:tc>
        <w:tc>
          <w:tcPr>
            <w:tcW w:w="7648" w:type="dxa"/>
            <w:vAlign w:val="center"/>
          </w:tcPr>
          <w:p w:rsidR="002F7584" w:rsidRPr="006431BA" w:rsidRDefault="002F7584" w:rsidP="002F7584">
            <w:pPr>
              <w:pStyle w:val="TableText"/>
              <w:ind w:left="1132"/>
            </w:pPr>
            <w:r>
              <w:t>10 Sep 2020</w:t>
            </w:r>
            <w:r w:rsidRPr="006431BA">
              <w:t xml:space="preserve"> </w:t>
            </w:r>
          </w:p>
        </w:tc>
      </w:tr>
      <w:tr w:rsidR="002F7584" w:rsidRPr="006431BA" w:rsidTr="002F7584">
        <w:tc>
          <w:tcPr>
            <w:tcW w:w="3090" w:type="dxa"/>
          </w:tcPr>
          <w:p w:rsidR="002F7584" w:rsidRPr="006431BA" w:rsidRDefault="002F7584" w:rsidP="002F7584">
            <w:pPr>
              <w:pStyle w:val="TableHeading"/>
              <w:ind w:left="1132"/>
            </w:pPr>
            <w:r w:rsidRPr="006431BA">
              <w:t>Last reviewed:</w:t>
            </w:r>
          </w:p>
        </w:tc>
        <w:tc>
          <w:tcPr>
            <w:tcW w:w="7648" w:type="dxa"/>
            <w:vAlign w:val="center"/>
          </w:tcPr>
          <w:p w:rsidR="002F7584" w:rsidRPr="006431BA" w:rsidRDefault="002F7584" w:rsidP="002F7584">
            <w:pPr>
              <w:pStyle w:val="TableText"/>
              <w:ind w:left="1132"/>
            </w:pPr>
            <w:r>
              <w:t>10 Sep 2020</w:t>
            </w:r>
          </w:p>
        </w:tc>
      </w:tr>
    </w:tbl>
    <w:p w:rsidR="00EC6451" w:rsidRDefault="00EC6451" w:rsidP="002F7584">
      <w:pPr>
        <w:spacing w:line="20" w:lineRule="atLeast"/>
        <w:ind w:left="1098"/>
        <w:rPr>
          <w:rFonts w:ascii="Arial" w:eastAsia="Arial" w:hAnsi="Arial" w:cs="Arial"/>
          <w:sz w:val="2"/>
          <w:szCs w:val="2"/>
        </w:rPr>
      </w:pPr>
    </w:p>
    <w:sectPr w:rsidR="00EC6451">
      <w:headerReference w:type="default" r:id="rId7"/>
      <w:footerReference w:type="default" r:id="rId8"/>
      <w:pgSz w:w="11910" w:h="16840"/>
      <w:pgMar w:top="1580" w:right="0" w:bottom="780" w:left="0" w:header="0" w:footer="5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492" w:rsidRDefault="00DE7492">
      <w:r>
        <w:separator/>
      </w:r>
    </w:p>
  </w:endnote>
  <w:endnote w:type="continuationSeparator" w:id="0">
    <w:p w:rsidR="00DE7492" w:rsidRDefault="00D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51" w:rsidRDefault="00DD2289">
    <w:pPr>
      <w:spacing w:line="14" w:lineRule="auto"/>
      <w:rPr>
        <w:sz w:val="20"/>
        <w:szCs w:val="20"/>
      </w:rPr>
    </w:pPr>
    <w:r>
      <w:rPr>
        <w:noProof/>
        <w:lang w:val="en-AU" w:eastAsia="en-AU"/>
      </w:rPr>
      <mc:AlternateContent>
        <mc:Choice Requires="wps">
          <w:drawing>
            <wp:anchor distT="0" distB="0" distL="114300" distR="114300" simplePos="0" relativeHeight="503312888" behindDoc="1" locked="0" layoutInCell="1" allowOverlap="1">
              <wp:simplePos x="0" y="0"/>
              <wp:positionH relativeFrom="page">
                <wp:posOffset>6113780</wp:posOffset>
              </wp:positionH>
              <wp:positionV relativeFrom="page">
                <wp:posOffset>10175875</wp:posOffset>
              </wp:positionV>
              <wp:extent cx="742315" cy="271145"/>
              <wp:effectExtent l="0" t="3175"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451" w:rsidRDefault="00DE7492">
                          <w:pPr>
                            <w:pStyle w:val="BodyText"/>
                            <w:spacing w:line="246" w:lineRule="exact"/>
                            <w:ind w:left="20"/>
                          </w:pPr>
                          <w:r>
                            <w:t>Page</w:t>
                          </w:r>
                          <w:r>
                            <w:rPr>
                              <w:spacing w:val="1"/>
                            </w:rPr>
                            <w:t xml:space="preserve"> </w:t>
                          </w:r>
                          <w:r>
                            <w:fldChar w:fldCharType="begin"/>
                          </w:r>
                          <w:r>
                            <w:instrText xml:space="preserve"> PAGE </w:instrText>
                          </w:r>
                          <w:r>
                            <w:fldChar w:fldCharType="separate"/>
                          </w:r>
                          <w:r w:rsidR="00BD5C42">
                            <w:rPr>
                              <w:noProof/>
                            </w:rPr>
                            <w:t>2</w:t>
                          </w:r>
                          <w:r>
                            <w:fldChar w:fldCharType="end"/>
                          </w:r>
                          <w:r>
                            <w:rPr>
                              <w:spacing w:val="-2"/>
                            </w:rPr>
                            <w:t xml:space="preserve"> of</w:t>
                          </w:r>
                          <w:r>
                            <w:rPr>
                              <w:spacing w:val="2"/>
                            </w:rPr>
                            <w:t xml:space="preserve"> </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1.4pt;margin-top:801.25pt;width:58.45pt;height:21.35pt;z-index:-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TD9qg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" filled="f" stroked="f">
              <v:textbox inset="0,0,0,0">
                <w:txbxContent>
                  <w:p w:rsidR="00EC6451" w:rsidRDefault="00DE7492">
                    <w:pPr>
                      <w:pStyle w:val="BodyText"/>
                      <w:spacing w:line="246" w:lineRule="exact"/>
                      <w:ind w:left="20"/>
                    </w:pPr>
                    <w:r>
                      <w:t>Page</w:t>
                    </w:r>
                    <w:r>
                      <w:rPr>
                        <w:spacing w:val="1"/>
                      </w:rPr>
                      <w:t xml:space="preserve"> </w:t>
                    </w:r>
                    <w:r>
                      <w:fldChar w:fldCharType="begin"/>
                    </w:r>
                    <w:r>
                      <w:instrText xml:space="preserve"> PAGE </w:instrText>
                    </w:r>
                    <w:r>
                      <w:fldChar w:fldCharType="separate"/>
                    </w:r>
                    <w:r w:rsidR="00BD5C42">
                      <w:rPr>
                        <w:noProof/>
                      </w:rPr>
                      <w:t>2</w:t>
                    </w:r>
                    <w:r>
                      <w:fldChar w:fldCharType="end"/>
                    </w:r>
                    <w:r>
                      <w:rPr>
                        <w:spacing w:val="-2"/>
                      </w:rPr>
                      <w:t xml:space="preserve"> of</w:t>
                    </w:r>
                    <w:r>
                      <w:rPr>
                        <w:spacing w:val="2"/>
                      </w:rPr>
                      <w:t xml:space="preserve"> </w:t>
                    </w:r>
                    <w: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492" w:rsidRDefault="00DE7492">
      <w:r>
        <w:separator/>
      </w:r>
    </w:p>
  </w:footnote>
  <w:footnote w:type="continuationSeparator" w:id="0">
    <w:p w:rsidR="00DE7492" w:rsidRDefault="00DE7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51" w:rsidRDefault="00DD2289">
    <w:pPr>
      <w:spacing w:line="14" w:lineRule="auto"/>
      <w:rPr>
        <w:sz w:val="20"/>
        <w:szCs w:val="20"/>
      </w:rPr>
    </w:pPr>
    <w:r>
      <w:rPr>
        <w:noProof/>
        <w:lang w:val="en-AU" w:eastAsia="en-AU"/>
      </w:rPr>
      <w:drawing>
        <wp:anchor distT="0" distB="0" distL="114300" distR="114300" simplePos="0" relativeHeight="503312864" behindDoc="1" locked="0" layoutInCell="1" allowOverlap="1">
          <wp:simplePos x="0" y="0"/>
          <wp:positionH relativeFrom="page">
            <wp:posOffset>0</wp:posOffset>
          </wp:positionH>
          <wp:positionV relativeFrom="page">
            <wp:posOffset>0</wp:posOffset>
          </wp:positionV>
          <wp:extent cx="7560310" cy="101473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147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B87"/>
    <w:multiLevelType w:val="hybridMultilevel"/>
    <w:tmpl w:val="85A47C7E"/>
    <w:lvl w:ilvl="0" w:tplc="868C4CCC">
      <w:start w:val="5"/>
      <w:numFmt w:val="lowerLetter"/>
      <w:lvlText w:val="%1)"/>
      <w:lvlJc w:val="left"/>
      <w:pPr>
        <w:ind w:left="1853" w:hanging="360"/>
      </w:pPr>
      <w:rPr>
        <w:rFonts w:ascii="Arial" w:eastAsia="Arial" w:hAnsi="Arial" w:hint="default"/>
        <w:spacing w:val="-1"/>
        <w:sz w:val="22"/>
        <w:szCs w:val="22"/>
      </w:rPr>
    </w:lvl>
    <w:lvl w:ilvl="1" w:tplc="ACCA67A4">
      <w:start w:val="1"/>
      <w:numFmt w:val="bullet"/>
      <w:lvlText w:val="•"/>
      <w:lvlJc w:val="left"/>
      <w:pPr>
        <w:ind w:left="2858" w:hanging="360"/>
      </w:pPr>
      <w:rPr>
        <w:rFonts w:hint="default"/>
      </w:rPr>
    </w:lvl>
    <w:lvl w:ilvl="2" w:tplc="589CAEAA">
      <w:start w:val="1"/>
      <w:numFmt w:val="bullet"/>
      <w:lvlText w:val="•"/>
      <w:lvlJc w:val="left"/>
      <w:pPr>
        <w:ind w:left="3863" w:hanging="360"/>
      </w:pPr>
      <w:rPr>
        <w:rFonts w:hint="default"/>
      </w:rPr>
    </w:lvl>
    <w:lvl w:ilvl="3" w:tplc="65D05D32">
      <w:start w:val="1"/>
      <w:numFmt w:val="bullet"/>
      <w:lvlText w:val="•"/>
      <w:lvlJc w:val="left"/>
      <w:pPr>
        <w:ind w:left="4869" w:hanging="360"/>
      </w:pPr>
      <w:rPr>
        <w:rFonts w:hint="default"/>
      </w:rPr>
    </w:lvl>
    <w:lvl w:ilvl="4" w:tplc="C6E60BBE">
      <w:start w:val="1"/>
      <w:numFmt w:val="bullet"/>
      <w:lvlText w:val="•"/>
      <w:lvlJc w:val="left"/>
      <w:pPr>
        <w:ind w:left="5874" w:hanging="360"/>
      </w:pPr>
      <w:rPr>
        <w:rFonts w:hint="default"/>
      </w:rPr>
    </w:lvl>
    <w:lvl w:ilvl="5" w:tplc="E4A08CEE">
      <w:start w:val="1"/>
      <w:numFmt w:val="bullet"/>
      <w:lvlText w:val="•"/>
      <w:lvlJc w:val="left"/>
      <w:pPr>
        <w:ind w:left="6879" w:hanging="360"/>
      </w:pPr>
      <w:rPr>
        <w:rFonts w:hint="default"/>
      </w:rPr>
    </w:lvl>
    <w:lvl w:ilvl="6" w:tplc="FF3EA1FA">
      <w:start w:val="1"/>
      <w:numFmt w:val="bullet"/>
      <w:lvlText w:val="•"/>
      <w:lvlJc w:val="left"/>
      <w:pPr>
        <w:ind w:left="7885" w:hanging="360"/>
      </w:pPr>
      <w:rPr>
        <w:rFonts w:hint="default"/>
      </w:rPr>
    </w:lvl>
    <w:lvl w:ilvl="7" w:tplc="6F00BBE6">
      <w:start w:val="1"/>
      <w:numFmt w:val="bullet"/>
      <w:lvlText w:val="•"/>
      <w:lvlJc w:val="left"/>
      <w:pPr>
        <w:ind w:left="8890" w:hanging="360"/>
      </w:pPr>
      <w:rPr>
        <w:rFonts w:hint="default"/>
      </w:rPr>
    </w:lvl>
    <w:lvl w:ilvl="8" w:tplc="FA345652">
      <w:start w:val="1"/>
      <w:numFmt w:val="bullet"/>
      <w:lvlText w:val="•"/>
      <w:lvlJc w:val="left"/>
      <w:pPr>
        <w:ind w:left="9895" w:hanging="360"/>
      </w:pPr>
      <w:rPr>
        <w:rFonts w:hint="default"/>
      </w:rPr>
    </w:lvl>
  </w:abstractNum>
  <w:abstractNum w:abstractNumId="1" w15:restartNumberingAfterBreak="0">
    <w:nsid w:val="11F81228"/>
    <w:multiLevelType w:val="hybridMultilevel"/>
    <w:tmpl w:val="549A3028"/>
    <w:lvl w:ilvl="0" w:tplc="0C090001">
      <w:start w:val="1"/>
      <w:numFmt w:val="bullet"/>
      <w:lvlText w:val=""/>
      <w:lvlJc w:val="left"/>
      <w:pPr>
        <w:ind w:left="1492" w:hanging="360"/>
      </w:pPr>
      <w:rPr>
        <w:rFonts w:ascii="Symbol" w:hAnsi="Symbol" w:hint="default"/>
      </w:rPr>
    </w:lvl>
    <w:lvl w:ilvl="1" w:tplc="0C090003" w:tentative="1">
      <w:start w:val="1"/>
      <w:numFmt w:val="bullet"/>
      <w:lvlText w:val="o"/>
      <w:lvlJc w:val="left"/>
      <w:pPr>
        <w:ind w:left="2212" w:hanging="360"/>
      </w:pPr>
      <w:rPr>
        <w:rFonts w:ascii="Courier New" w:hAnsi="Courier New" w:cs="Courier New" w:hint="default"/>
      </w:rPr>
    </w:lvl>
    <w:lvl w:ilvl="2" w:tplc="0C090005" w:tentative="1">
      <w:start w:val="1"/>
      <w:numFmt w:val="bullet"/>
      <w:lvlText w:val=""/>
      <w:lvlJc w:val="left"/>
      <w:pPr>
        <w:ind w:left="2932" w:hanging="360"/>
      </w:pPr>
      <w:rPr>
        <w:rFonts w:ascii="Wingdings" w:hAnsi="Wingdings" w:hint="default"/>
      </w:rPr>
    </w:lvl>
    <w:lvl w:ilvl="3" w:tplc="0C090001" w:tentative="1">
      <w:start w:val="1"/>
      <w:numFmt w:val="bullet"/>
      <w:lvlText w:val=""/>
      <w:lvlJc w:val="left"/>
      <w:pPr>
        <w:ind w:left="3652" w:hanging="360"/>
      </w:pPr>
      <w:rPr>
        <w:rFonts w:ascii="Symbol" w:hAnsi="Symbol" w:hint="default"/>
      </w:rPr>
    </w:lvl>
    <w:lvl w:ilvl="4" w:tplc="0C090003" w:tentative="1">
      <w:start w:val="1"/>
      <w:numFmt w:val="bullet"/>
      <w:lvlText w:val="o"/>
      <w:lvlJc w:val="left"/>
      <w:pPr>
        <w:ind w:left="4372" w:hanging="360"/>
      </w:pPr>
      <w:rPr>
        <w:rFonts w:ascii="Courier New" w:hAnsi="Courier New" w:cs="Courier New" w:hint="default"/>
      </w:rPr>
    </w:lvl>
    <w:lvl w:ilvl="5" w:tplc="0C090005" w:tentative="1">
      <w:start w:val="1"/>
      <w:numFmt w:val="bullet"/>
      <w:lvlText w:val=""/>
      <w:lvlJc w:val="left"/>
      <w:pPr>
        <w:ind w:left="5092" w:hanging="360"/>
      </w:pPr>
      <w:rPr>
        <w:rFonts w:ascii="Wingdings" w:hAnsi="Wingdings" w:hint="default"/>
      </w:rPr>
    </w:lvl>
    <w:lvl w:ilvl="6" w:tplc="0C090001" w:tentative="1">
      <w:start w:val="1"/>
      <w:numFmt w:val="bullet"/>
      <w:lvlText w:val=""/>
      <w:lvlJc w:val="left"/>
      <w:pPr>
        <w:ind w:left="5812" w:hanging="360"/>
      </w:pPr>
      <w:rPr>
        <w:rFonts w:ascii="Symbol" w:hAnsi="Symbol" w:hint="default"/>
      </w:rPr>
    </w:lvl>
    <w:lvl w:ilvl="7" w:tplc="0C090003" w:tentative="1">
      <w:start w:val="1"/>
      <w:numFmt w:val="bullet"/>
      <w:lvlText w:val="o"/>
      <w:lvlJc w:val="left"/>
      <w:pPr>
        <w:ind w:left="6532" w:hanging="360"/>
      </w:pPr>
      <w:rPr>
        <w:rFonts w:ascii="Courier New" w:hAnsi="Courier New" w:cs="Courier New" w:hint="default"/>
      </w:rPr>
    </w:lvl>
    <w:lvl w:ilvl="8" w:tplc="0C090005" w:tentative="1">
      <w:start w:val="1"/>
      <w:numFmt w:val="bullet"/>
      <w:lvlText w:val=""/>
      <w:lvlJc w:val="left"/>
      <w:pPr>
        <w:ind w:left="7252" w:hanging="360"/>
      </w:pPr>
      <w:rPr>
        <w:rFonts w:ascii="Wingdings" w:hAnsi="Wingdings" w:hint="default"/>
      </w:rPr>
    </w:lvl>
  </w:abstractNum>
  <w:abstractNum w:abstractNumId="2" w15:restartNumberingAfterBreak="0">
    <w:nsid w:val="13DA5832"/>
    <w:multiLevelType w:val="hybridMultilevel"/>
    <w:tmpl w:val="7FFA04DA"/>
    <w:lvl w:ilvl="0" w:tplc="0C090001">
      <w:start w:val="1"/>
      <w:numFmt w:val="bullet"/>
      <w:lvlText w:val=""/>
      <w:lvlJc w:val="left"/>
      <w:pPr>
        <w:ind w:left="1492" w:hanging="360"/>
      </w:pPr>
      <w:rPr>
        <w:rFonts w:ascii="Symbol" w:hAnsi="Symbol" w:hint="default"/>
      </w:rPr>
    </w:lvl>
    <w:lvl w:ilvl="1" w:tplc="0C090003" w:tentative="1">
      <w:start w:val="1"/>
      <w:numFmt w:val="bullet"/>
      <w:lvlText w:val="o"/>
      <w:lvlJc w:val="left"/>
      <w:pPr>
        <w:ind w:left="2212" w:hanging="360"/>
      </w:pPr>
      <w:rPr>
        <w:rFonts w:ascii="Courier New" w:hAnsi="Courier New" w:cs="Courier New" w:hint="default"/>
      </w:rPr>
    </w:lvl>
    <w:lvl w:ilvl="2" w:tplc="0C090005" w:tentative="1">
      <w:start w:val="1"/>
      <w:numFmt w:val="bullet"/>
      <w:lvlText w:val=""/>
      <w:lvlJc w:val="left"/>
      <w:pPr>
        <w:ind w:left="2932" w:hanging="360"/>
      </w:pPr>
      <w:rPr>
        <w:rFonts w:ascii="Wingdings" w:hAnsi="Wingdings" w:hint="default"/>
      </w:rPr>
    </w:lvl>
    <w:lvl w:ilvl="3" w:tplc="0C090001" w:tentative="1">
      <w:start w:val="1"/>
      <w:numFmt w:val="bullet"/>
      <w:lvlText w:val=""/>
      <w:lvlJc w:val="left"/>
      <w:pPr>
        <w:ind w:left="3652" w:hanging="360"/>
      </w:pPr>
      <w:rPr>
        <w:rFonts w:ascii="Symbol" w:hAnsi="Symbol" w:hint="default"/>
      </w:rPr>
    </w:lvl>
    <w:lvl w:ilvl="4" w:tplc="0C090003" w:tentative="1">
      <w:start w:val="1"/>
      <w:numFmt w:val="bullet"/>
      <w:lvlText w:val="o"/>
      <w:lvlJc w:val="left"/>
      <w:pPr>
        <w:ind w:left="4372" w:hanging="360"/>
      </w:pPr>
      <w:rPr>
        <w:rFonts w:ascii="Courier New" w:hAnsi="Courier New" w:cs="Courier New" w:hint="default"/>
      </w:rPr>
    </w:lvl>
    <w:lvl w:ilvl="5" w:tplc="0C090005" w:tentative="1">
      <w:start w:val="1"/>
      <w:numFmt w:val="bullet"/>
      <w:lvlText w:val=""/>
      <w:lvlJc w:val="left"/>
      <w:pPr>
        <w:ind w:left="5092" w:hanging="360"/>
      </w:pPr>
      <w:rPr>
        <w:rFonts w:ascii="Wingdings" w:hAnsi="Wingdings" w:hint="default"/>
      </w:rPr>
    </w:lvl>
    <w:lvl w:ilvl="6" w:tplc="0C090001" w:tentative="1">
      <w:start w:val="1"/>
      <w:numFmt w:val="bullet"/>
      <w:lvlText w:val=""/>
      <w:lvlJc w:val="left"/>
      <w:pPr>
        <w:ind w:left="5812" w:hanging="360"/>
      </w:pPr>
      <w:rPr>
        <w:rFonts w:ascii="Symbol" w:hAnsi="Symbol" w:hint="default"/>
      </w:rPr>
    </w:lvl>
    <w:lvl w:ilvl="7" w:tplc="0C090003" w:tentative="1">
      <w:start w:val="1"/>
      <w:numFmt w:val="bullet"/>
      <w:lvlText w:val="o"/>
      <w:lvlJc w:val="left"/>
      <w:pPr>
        <w:ind w:left="6532" w:hanging="360"/>
      </w:pPr>
      <w:rPr>
        <w:rFonts w:ascii="Courier New" w:hAnsi="Courier New" w:cs="Courier New" w:hint="default"/>
      </w:rPr>
    </w:lvl>
    <w:lvl w:ilvl="8" w:tplc="0C090005" w:tentative="1">
      <w:start w:val="1"/>
      <w:numFmt w:val="bullet"/>
      <w:lvlText w:val=""/>
      <w:lvlJc w:val="left"/>
      <w:pPr>
        <w:ind w:left="7252" w:hanging="360"/>
      </w:pPr>
      <w:rPr>
        <w:rFonts w:ascii="Wingdings" w:hAnsi="Wingdings" w:hint="default"/>
      </w:rPr>
    </w:lvl>
  </w:abstractNum>
  <w:abstractNum w:abstractNumId="3" w15:restartNumberingAfterBreak="0">
    <w:nsid w:val="1D2017BC"/>
    <w:multiLevelType w:val="hybridMultilevel"/>
    <w:tmpl w:val="8B3AB832"/>
    <w:lvl w:ilvl="0" w:tplc="C46A9950">
      <w:start w:val="1"/>
      <w:numFmt w:val="decimal"/>
      <w:lvlText w:val="(%1)"/>
      <w:lvlJc w:val="left"/>
      <w:pPr>
        <w:ind w:left="1132" w:hanging="567"/>
      </w:pPr>
      <w:rPr>
        <w:rFonts w:ascii="Arial" w:eastAsia="Arial" w:hAnsi="Arial" w:hint="default"/>
        <w:sz w:val="22"/>
        <w:szCs w:val="22"/>
      </w:rPr>
    </w:lvl>
    <w:lvl w:ilvl="1" w:tplc="21145240">
      <w:start w:val="1"/>
      <w:numFmt w:val="lowerLetter"/>
      <w:lvlText w:val="%2)"/>
      <w:lvlJc w:val="left"/>
      <w:pPr>
        <w:ind w:left="1853" w:hanging="360"/>
      </w:pPr>
      <w:rPr>
        <w:rFonts w:ascii="Arial" w:eastAsia="Arial" w:hAnsi="Arial" w:hint="default"/>
        <w:i/>
        <w:spacing w:val="-1"/>
        <w:sz w:val="22"/>
        <w:szCs w:val="22"/>
      </w:rPr>
    </w:lvl>
    <w:lvl w:ilvl="2" w:tplc="EB302B6C">
      <w:start w:val="1"/>
      <w:numFmt w:val="bullet"/>
      <w:lvlText w:val="•"/>
      <w:lvlJc w:val="left"/>
      <w:pPr>
        <w:ind w:left="2970" w:hanging="360"/>
      </w:pPr>
      <w:rPr>
        <w:rFonts w:hint="default"/>
      </w:rPr>
    </w:lvl>
    <w:lvl w:ilvl="3" w:tplc="12BC1D44">
      <w:start w:val="1"/>
      <w:numFmt w:val="bullet"/>
      <w:lvlText w:val="•"/>
      <w:lvlJc w:val="left"/>
      <w:pPr>
        <w:ind w:left="4087" w:hanging="360"/>
      </w:pPr>
      <w:rPr>
        <w:rFonts w:hint="default"/>
      </w:rPr>
    </w:lvl>
    <w:lvl w:ilvl="4" w:tplc="167CDDA0">
      <w:start w:val="1"/>
      <w:numFmt w:val="bullet"/>
      <w:lvlText w:val="•"/>
      <w:lvlJc w:val="left"/>
      <w:pPr>
        <w:ind w:left="5204" w:hanging="360"/>
      </w:pPr>
      <w:rPr>
        <w:rFonts w:hint="default"/>
      </w:rPr>
    </w:lvl>
    <w:lvl w:ilvl="5" w:tplc="EC3EB4D0">
      <w:start w:val="1"/>
      <w:numFmt w:val="bullet"/>
      <w:lvlText w:val="•"/>
      <w:lvlJc w:val="left"/>
      <w:pPr>
        <w:ind w:left="6321" w:hanging="360"/>
      </w:pPr>
      <w:rPr>
        <w:rFonts w:hint="default"/>
      </w:rPr>
    </w:lvl>
    <w:lvl w:ilvl="6" w:tplc="29E22AD0">
      <w:start w:val="1"/>
      <w:numFmt w:val="bullet"/>
      <w:lvlText w:val="•"/>
      <w:lvlJc w:val="left"/>
      <w:pPr>
        <w:ind w:left="7438" w:hanging="360"/>
      </w:pPr>
      <w:rPr>
        <w:rFonts w:hint="default"/>
      </w:rPr>
    </w:lvl>
    <w:lvl w:ilvl="7" w:tplc="EAECE780">
      <w:start w:val="1"/>
      <w:numFmt w:val="bullet"/>
      <w:lvlText w:val="•"/>
      <w:lvlJc w:val="left"/>
      <w:pPr>
        <w:ind w:left="8555" w:hanging="360"/>
      </w:pPr>
      <w:rPr>
        <w:rFonts w:hint="default"/>
      </w:rPr>
    </w:lvl>
    <w:lvl w:ilvl="8" w:tplc="AD60E8D2">
      <w:start w:val="1"/>
      <w:numFmt w:val="bullet"/>
      <w:lvlText w:val="•"/>
      <w:lvlJc w:val="left"/>
      <w:pPr>
        <w:ind w:left="9672" w:hanging="360"/>
      </w:pPr>
      <w:rPr>
        <w:rFonts w:hint="default"/>
      </w:rPr>
    </w:lvl>
  </w:abstractNum>
  <w:abstractNum w:abstractNumId="4" w15:restartNumberingAfterBreak="0">
    <w:nsid w:val="2CB26AE7"/>
    <w:multiLevelType w:val="hybridMultilevel"/>
    <w:tmpl w:val="ECD66D90"/>
    <w:lvl w:ilvl="0" w:tplc="B4E653BE">
      <w:start w:val="1"/>
      <w:numFmt w:val="lowerLetter"/>
      <w:lvlText w:val="(%1)"/>
      <w:lvlJc w:val="left"/>
      <w:pPr>
        <w:ind w:left="1747" w:hanging="331"/>
      </w:pPr>
      <w:rPr>
        <w:rFonts w:ascii="Arial" w:eastAsia="Arial" w:hAnsi="Arial" w:hint="default"/>
        <w:sz w:val="22"/>
        <w:szCs w:val="22"/>
      </w:rPr>
    </w:lvl>
    <w:lvl w:ilvl="1" w:tplc="0F489A34">
      <w:start w:val="1"/>
      <w:numFmt w:val="bullet"/>
      <w:lvlText w:val="•"/>
      <w:lvlJc w:val="left"/>
      <w:pPr>
        <w:ind w:left="2763" w:hanging="331"/>
      </w:pPr>
      <w:rPr>
        <w:rFonts w:hint="default"/>
      </w:rPr>
    </w:lvl>
    <w:lvl w:ilvl="2" w:tplc="3494A210">
      <w:start w:val="1"/>
      <w:numFmt w:val="bullet"/>
      <w:lvlText w:val="•"/>
      <w:lvlJc w:val="left"/>
      <w:pPr>
        <w:ind w:left="3779" w:hanging="331"/>
      </w:pPr>
      <w:rPr>
        <w:rFonts w:hint="default"/>
      </w:rPr>
    </w:lvl>
    <w:lvl w:ilvl="3" w:tplc="CA8A9082">
      <w:start w:val="1"/>
      <w:numFmt w:val="bullet"/>
      <w:lvlText w:val="•"/>
      <w:lvlJc w:val="left"/>
      <w:pPr>
        <w:ind w:left="4795" w:hanging="331"/>
      </w:pPr>
      <w:rPr>
        <w:rFonts w:hint="default"/>
      </w:rPr>
    </w:lvl>
    <w:lvl w:ilvl="4" w:tplc="4B08D19C">
      <w:start w:val="1"/>
      <w:numFmt w:val="bullet"/>
      <w:lvlText w:val="•"/>
      <w:lvlJc w:val="left"/>
      <w:pPr>
        <w:ind w:left="5811" w:hanging="331"/>
      </w:pPr>
      <w:rPr>
        <w:rFonts w:hint="default"/>
      </w:rPr>
    </w:lvl>
    <w:lvl w:ilvl="5" w:tplc="EE2E10DC">
      <w:start w:val="1"/>
      <w:numFmt w:val="bullet"/>
      <w:lvlText w:val="•"/>
      <w:lvlJc w:val="left"/>
      <w:pPr>
        <w:ind w:left="6826" w:hanging="331"/>
      </w:pPr>
      <w:rPr>
        <w:rFonts w:hint="default"/>
      </w:rPr>
    </w:lvl>
    <w:lvl w:ilvl="6" w:tplc="0B8AFFB4">
      <w:start w:val="1"/>
      <w:numFmt w:val="bullet"/>
      <w:lvlText w:val="•"/>
      <w:lvlJc w:val="left"/>
      <w:pPr>
        <w:ind w:left="7842" w:hanging="331"/>
      </w:pPr>
      <w:rPr>
        <w:rFonts w:hint="default"/>
      </w:rPr>
    </w:lvl>
    <w:lvl w:ilvl="7" w:tplc="1F3E0F24">
      <w:start w:val="1"/>
      <w:numFmt w:val="bullet"/>
      <w:lvlText w:val="•"/>
      <w:lvlJc w:val="left"/>
      <w:pPr>
        <w:ind w:left="8858" w:hanging="331"/>
      </w:pPr>
      <w:rPr>
        <w:rFonts w:hint="default"/>
      </w:rPr>
    </w:lvl>
    <w:lvl w:ilvl="8" w:tplc="337EC946">
      <w:start w:val="1"/>
      <w:numFmt w:val="bullet"/>
      <w:lvlText w:val="•"/>
      <w:lvlJc w:val="left"/>
      <w:pPr>
        <w:ind w:left="9874" w:hanging="331"/>
      </w:pPr>
      <w:rPr>
        <w:rFonts w:hint="default"/>
      </w:rPr>
    </w:lvl>
  </w:abstractNum>
  <w:abstractNum w:abstractNumId="5" w15:restartNumberingAfterBreak="0">
    <w:nsid w:val="5B1031F7"/>
    <w:multiLevelType w:val="hybridMultilevel"/>
    <w:tmpl w:val="0F72E80E"/>
    <w:lvl w:ilvl="0" w:tplc="0C090001">
      <w:start w:val="1"/>
      <w:numFmt w:val="bullet"/>
      <w:lvlText w:val=""/>
      <w:lvlJc w:val="left"/>
      <w:pPr>
        <w:ind w:left="1492" w:hanging="360"/>
      </w:pPr>
      <w:rPr>
        <w:rFonts w:ascii="Symbol" w:hAnsi="Symbol" w:hint="default"/>
      </w:rPr>
    </w:lvl>
    <w:lvl w:ilvl="1" w:tplc="0C090003" w:tentative="1">
      <w:start w:val="1"/>
      <w:numFmt w:val="bullet"/>
      <w:lvlText w:val="o"/>
      <w:lvlJc w:val="left"/>
      <w:pPr>
        <w:ind w:left="2212" w:hanging="360"/>
      </w:pPr>
      <w:rPr>
        <w:rFonts w:ascii="Courier New" w:hAnsi="Courier New" w:cs="Courier New" w:hint="default"/>
      </w:rPr>
    </w:lvl>
    <w:lvl w:ilvl="2" w:tplc="0C090005" w:tentative="1">
      <w:start w:val="1"/>
      <w:numFmt w:val="bullet"/>
      <w:lvlText w:val=""/>
      <w:lvlJc w:val="left"/>
      <w:pPr>
        <w:ind w:left="2932" w:hanging="360"/>
      </w:pPr>
      <w:rPr>
        <w:rFonts w:ascii="Wingdings" w:hAnsi="Wingdings" w:hint="default"/>
      </w:rPr>
    </w:lvl>
    <w:lvl w:ilvl="3" w:tplc="0C090001" w:tentative="1">
      <w:start w:val="1"/>
      <w:numFmt w:val="bullet"/>
      <w:lvlText w:val=""/>
      <w:lvlJc w:val="left"/>
      <w:pPr>
        <w:ind w:left="3652" w:hanging="360"/>
      </w:pPr>
      <w:rPr>
        <w:rFonts w:ascii="Symbol" w:hAnsi="Symbol" w:hint="default"/>
      </w:rPr>
    </w:lvl>
    <w:lvl w:ilvl="4" w:tplc="0C090003" w:tentative="1">
      <w:start w:val="1"/>
      <w:numFmt w:val="bullet"/>
      <w:lvlText w:val="o"/>
      <w:lvlJc w:val="left"/>
      <w:pPr>
        <w:ind w:left="4372" w:hanging="360"/>
      </w:pPr>
      <w:rPr>
        <w:rFonts w:ascii="Courier New" w:hAnsi="Courier New" w:cs="Courier New" w:hint="default"/>
      </w:rPr>
    </w:lvl>
    <w:lvl w:ilvl="5" w:tplc="0C090005" w:tentative="1">
      <w:start w:val="1"/>
      <w:numFmt w:val="bullet"/>
      <w:lvlText w:val=""/>
      <w:lvlJc w:val="left"/>
      <w:pPr>
        <w:ind w:left="5092" w:hanging="360"/>
      </w:pPr>
      <w:rPr>
        <w:rFonts w:ascii="Wingdings" w:hAnsi="Wingdings" w:hint="default"/>
      </w:rPr>
    </w:lvl>
    <w:lvl w:ilvl="6" w:tplc="0C090001" w:tentative="1">
      <w:start w:val="1"/>
      <w:numFmt w:val="bullet"/>
      <w:lvlText w:val=""/>
      <w:lvlJc w:val="left"/>
      <w:pPr>
        <w:ind w:left="5812" w:hanging="360"/>
      </w:pPr>
      <w:rPr>
        <w:rFonts w:ascii="Symbol" w:hAnsi="Symbol" w:hint="default"/>
      </w:rPr>
    </w:lvl>
    <w:lvl w:ilvl="7" w:tplc="0C090003" w:tentative="1">
      <w:start w:val="1"/>
      <w:numFmt w:val="bullet"/>
      <w:lvlText w:val="o"/>
      <w:lvlJc w:val="left"/>
      <w:pPr>
        <w:ind w:left="6532" w:hanging="360"/>
      </w:pPr>
      <w:rPr>
        <w:rFonts w:ascii="Courier New" w:hAnsi="Courier New" w:cs="Courier New" w:hint="default"/>
      </w:rPr>
    </w:lvl>
    <w:lvl w:ilvl="8" w:tplc="0C090005" w:tentative="1">
      <w:start w:val="1"/>
      <w:numFmt w:val="bullet"/>
      <w:lvlText w:val=""/>
      <w:lvlJc w:val="left"/>
      <w:pPr>
        <w:ind w:left="7252" w:hanging="360"/>
      </w:pPr>
      <w:rPr>
        <w:rFonts w:ascii="Wingdings" w:hAnsi="Wingdings" w:hint="default"/>
      </w:rPr>
    </w:lvl>
  </w:abstractNum>
  <w:abstractNum w:abstractNumId="6" w15:restartNumberingAfterBreak="0">
    <w:nsid w:val="63D2409A"/>
    <w:multiLevelType w:val="hybridMultilevel"/>
    <w:tmpl w:val="48DEC206"/>
    <w:lvl w:ilvl="0" w:tplc="DCBA7DDC">
      <w:start w:val="1"/>
      <w:numFmt w:val="bullet"/>
      <w:lvlText w:val=""/>
      <w:lvlJc w:val="left"/>
      <w:pPr>
        <w:ind w:left="880" w:hanging="360"/>
      </w:pPr>
      <w:rPr>
        <w:rFonts w:ascii="Symbol" w:eastAsia="Symbol" w:hAnsi="Symbol" w:hint="default"/>
        <w:sz w:val="22"/>
        <w:szCs w:val="22"/>
      </w:rPr>
    </w:lvl>
    <w:lvl w:ilvl="1" w:tplc="DBA26408">
      <w:start w:val="1"/>
      <w:numFmt w:val="bullet"/>
      <w:lvlText w:val="•"/>
      <w:lvlJc w:val="left"/>
      <w:pPr>
        <w:ind w:left="1729" w:hanging="360"/>
      </w:pPr>
      <w:rPr>
        <w:rFonts w:hint="default"/>
      </w:rPr>
    </w:lvl>
    <w:lvl w:ilvl="2" w:tplc="052A8B6E">
      <w:start w:val="1"/>
      <w:numFmt w:val="bullet"/>
      <w:lvlText w:val="•"/>
      <w:lvlJc w:val="left"/>
      <w:pPr>
        <w:ind w:left="2577" w:hanging="360"/>
      </w:pPr>
      <w:rPr>
        <w:rFonts w:hint="default"/>
      </w:rPr>
    </w:lvl>
    <w:lvl w:ilvl="3" w:tplc="A6EACA1C">
      <w:start w:val="1"/>
      <w:numFmt w:val="bullet"/>
      <w:lvlText w:val="•"/>
      <w:lvlJc w:val="left"/>
      <w:pPr>
        <w:ind w:left="3426" w:hanging="360"/>
      </w:pPr>
      <w:rPr>
        <w:rFonts w:hint="default"/>
      </w:rPr>
    </w:lvl>
    <w:lvl w:ilvl="4" w:tplc="2046A23C">
      <w:start w:val="1"/>
      <w:numFmt w:val="bullet"/>
      <w:lvlText w:val="•"/>
      <w:lvlJc w:val="left"/>
      <w:pPr>
        <w:ind w:left="4274" w:hanging="360"/>
      </w:pPr>
      <w:rPr>
        <w:rFonts w:hint="default"/>
      </w:rPr>
    </w:lvl>
    <w:lvl w:ilvl="5" w:tplc="6ACA5198">
      <w:start w:val="1"/>
      <w:numFmt w:val="bullet"/>
      <w:lvlText w:val="•"/>
      <w:lvlJc w:val="left"/>
      <w:pPr>
        <w:ind w:left="5123" w:hanging="360"/>
      </w:pPr>
      <w:rPr>
        <w:rFonts w:hint="default"/>
      </w:rPr>
    </w:lvl>
    <w:lvl w:ilvl="6" w:tplc="918E5DAC">
      <w:start w:val="1"/>
      <w:numFmt w:val="bullet"/>
      <w:lvlText w:val="•"/>
      <w:lvlJc w:val="left"/>
      <w:pPr>
        <w:ind w:left="5972" w:hanging="360"/>
      </w:pPr>
      <w:rPr>
        <w:rFonts w:hint="default"/>
      </w:rPr>
    </w:lvl>
    <w:lvl w:ilvl="7" w:tplc="1D3A9A0C">
      <w:start w:val="1"/>
      <w:numFmt w:val="bullet"/>
      <w:lvlText w:val="•"/>
      <w:lvlJc w:val="left"/>
      <w:pPr>
        <w:ind w:left="6820" w:hanging="360"/>
      </w:pPr>
      <w:rPr>
        <w:rFonts w:hint="default"/>
      </w:rPr>
    </w:lvl>
    <w:lvl w:ilvl="8" w:tplc="342A7FD0">
      <w:start w:val="1"/>
      <w:numFmt w:val="bullet"/>
      <w:lvlText w:val="•"/>
      <w:lvlJc w:val="left"/>
      <w:pPr>
        <w:ind w:left="7669" w:hanging="360"/>
      </w:pPr>
      <w:rPr>
        <w:rFonts w:hint="default"/>
      </w:rPr>
    </w:lvl>
  </w:abstractNum>
  <w:abstractNum w:abstractNumId="7" w15:restartNumberingAfterBreak="0">
    <w:nsid w:val="6C025A33"/>
    <w:multiLevelType w:val="hybridMultilevel"/>
    <w:tmpl w:val="2AF68026"/>
    <w:lvl w:ilvl="0" w:tplc="B6E6331A">
      <w:start w:val="2"/>
      <w:numFmt w:val="lowerLetter"/>
      <w:lvlText w:val="%1)"/>
      <w:lvlJc w:val="left"/>
      <w:pPr>
        <w:ind w:left="1853" w:hanging="360"/>
      </w:pPr>
      <w:rPr>
        <w:rFonts w:ascii="Arial" w:eastAsia="Arial" w:hAnsi="Arial" w:hint="default"/>
        <w:spacing w:val="-1"/>
        <w:sz w:val="22"/>
        <w:szCs w:val="22"/>
      </w:rPr>
    </w:lvl>
    <w:lvl w:ilvl="1" w:tplc="C8AE4F5E">
      <w:start w:val="1"/>
      <w:numFmt w:val="bullet"/>
      <w:lvlText w:val="•"/>
      <w:lvlJc w:val="left"/>
      <w:pPr>
        <w:ind w:left="2858" w:hanging="360"/>
      </w:pPr>
      <w:rPr>
        <w:rFonts w:hint="default"/>
      </w:rPr>
    </w:lvl>
    <w:lvl w:ilvl="2" w:tplc="1F00B3DC">
      <w:start w:val="1"/>
      <w:numFmt w:val="bullet"/>
      <w:lvlText w:val="•"/>
      <w:lvlJc w:val="left"/>
      <w:pPr>
        <w:ind w:left="3863" w:hanging="360"/>
      </w:pPr>
      <w:rPr>
        <w:rFonts w:hint="default"/>
      </w:rPr>
    </w:lvl>
    <w:lvl w:ilvl="3" w:tplc="891A4AD8">
      <w:start w:val="1"/>
      <w:numFmt w:val="bullet"/>
      <w:lvlText w:val="•"/>
      <w:lvlJc w:val="left"/>
      <w:pPr>
        <w:ind w:left="4869" w:hanging="360"/>
      </w:pPr>
      <w:rPr>
        <w:rFonts w:hint="default"/>
      </w:rPr>
    </w:lvl>
    <w:lvl w:ilvl="4" w:tplc="C7E2D386">
      <w:start w:val="1"/>
      <w:numFmt w:val="bullet"/>
      <w:lvlText w:val="•"/>
      <w:lvlJc w:val="left"/>
      <w:pPr>
        <w:ind w:left="5874" w:hanging="360"/>
      </w:pPr>
      <w:rPr>
        <w:rFonts w:hint="default"/>
      </w:rPr>
    </w:lvl>
    <w:lvl w:ilvl="5" w:tplc="6B84227C">
      <w:start w:val="1"/>
      <w:numFmt w:val="bullet"/>
      <w:lvlText w:val="•"/>
      <w:lvlJc w:val="left"/>
      <w:pPr>
        <w:ind w:left="6879" w:hanging="360"/>
      </w:pPr>
      <w:rPr>
        <w:rFonts w:hint="default"/>
      </w:rPr>
    </w:lvl>
    <w:lvl w:ilvl="6" w:tplc="78EA26B0">
      <w:start w:val="1"/>
      <w:numFmt w:val="bullet"/>
      <w:lvlText w:val="•"/>
      <w:lvlJc w:val="left"/>
      <w:pPr>
        <w:ind w:left="7885" w:hanging="360"/>
      </w:pPr>
      <w:rPr>
        <w:rFonts w:hint="default"/>
      </w:rPr>
    </w:lvl>
    <w:lvl w:ilvl="7" w:tplc="BACA57B0">
      <w:start w:val="1"/>
      <w:numFmt w:val="bullet"/>
      <w:lvlText w:val="•"/>
      <w:lvlJc w:val="left"/>
      <w:pPr>
        <w:ind w:left="8890" w:hanging="360"/>
      </w:pPr>
      <w:rPr>
        <w:rFonts w:hint="default"/>
      </w:rPr>
    </w:lvl>
    <w:lvl w:ilvl="8" w:tplc="56C07DD0">
      <w:start w:val="1"/>
      <w:numFmt w:val="bullet"/>
      <w:lvlText w:val="•"/>
      <w:lvlJc w:val="left"/>
      <w:pPr>
        <w:ind w:left="9895" w:hanging="360"/>
      </w:pPr>
      <w:rPr>
        <w:rFonts w:hint="default"/>
      </w:rPr>
    </w:lvl>
  </w:abstractNum>
  <w:abstractNum w:abstractNumId="8" w15:restartNumberingAfterBreak="0">
    <w:nsid w:val="71B916FB"/>
    <w:multiLevelType w:val="hybridMultilevel"/>
    <w:tmpl w:val="BE6E10BA"/>
    <w:lvl w:ilvl="0" w:tplc="0C090001">
      <w:start w:val="1"/>
      <w:numFmt w:val="bullet"/>
      <w:lvlText w:val=""/>
      <w:lvlJc w:val="left"/>
      <w:pPr>
        <w:ind w:left="1492" w:hanging="360"/>
      </w:pPr>
      <w:rPr>
        <w:rFonts w:ascii="Symbol" w:hAnsi="Symbol" w:hint="default"/>
      </w:rPr>
    </w:lvl>
    <w:lvl w:ilvl="1" w:tplc="0C090003" w:tentative="1">
      <w:start w:val="1"/>
      <w:numFmt w:val="bullet"/>
      <w:lvlText w:val="o"/>
      <w:lvlJc w:val="left"/>
      <w:pPr>
        <w:ind w:left="2212" w:hanging="360"/>
      </w:pPr>
      <w:rPr>
        <w:rFonts w:ascii="Courier New" w:hAnsi="Courier New" w:cs="Courier New" w:hint="default"/>
      </w:rPr>
    </w:lvl>
    <w:lvl w:ilvl="2" w:tplc="0C090005" w:tentative="1">
      <w:start w:val="1"/>
      <w:numFmt w:val="bullet"/>
      <w:lvlText w:val=""/>
      <w:lvlJc w:val="left"/>
      <w:pPr>
        <w:ind w:left="2932" w:hanging="360"/>
      </w:pPr>
      <w:rPr>
        <w:rFonts w:ascii="Wingdings" w:hAnsi="Wingdings" w:hint="default"/>
      </w:rPr>
    </w:lvl>
    <w:lvl w:ilvl="3" w:tplc="0C090001" w:tentative="1">
      <w:start w:val="1"/>
      <w:numFmt w:val="bullet"/>
      <w:lvlText w:val=""/>
      <w:lvlJc w:val="left"/>
      <w:pPr>
        <w:ind w:left="3652" w:hanging="360"/>
      </w:pPr>
      <w:rPr>
        <w:rFonts w:ascii="Symbol" w:hAnsi="Symbol" w:hint="default"/>
      </w:rPr>
    </w:lvl>
    <w:lvl w:ilvl="4" w:tplc="0C090003" w:tentative="1">
      <w:start w:val="1"/>
      <w:numFmt w:val="bullet"/>
      <w:lvlText w:val="o"/>
      <w:lvlJc w:val="left"/>
      <w:pPr>
        <w:ind w:left="4372" w:hanging="360"/>
      </w:pPr>
      <w:rPr>
        <w:rFonts w:ascii="Courier New" w:hAnsi="Courier New" w:cs="Courier New" w:hint="default"/>
      </w:rPr>
    </w:lvl>
    <w:lvl w:ilvl="5" w:tplc="0C090005" w:tentative="1">
      <w:start w:val="1"/>
      <w:numFmt w:val="bullet"/>
      <w:lvlText w:val=""/>
      <w:lvlJc w:val="left"/>
      <w:pPr>
        <w:ind w:left="5092" w:hanging="360"/>
      </w:pPr>
      <w:rPr>
        <w:rFonts w:ascii="Wingdings" w:hAnsi="Wingdings" w:hint="default"/>
      </w:rPr>
    </w:lvl>
    <w:lvl w:ilvl="6" w:tplc="0C090001" w:tentative="1">
      <w:start w:val="1"/>
      <w:numFmt w:val="bullet"/>
      <w:lvlText w:val=""/>
      <w:lvlJc w:val="left"/>
      <w:pPr>
        <w:ind w:left="5812" w:hanging="360"/>
      </w:pPr>
      <w:rPr>
        <w:rFonts w:ascii="Symbol" w:hAnsi="Symbol" w:hint="default"/>
      </w:rPr>
    </w:lvl>
    <w:lvl w:ilvl="7" w:tplc="0C090003" w:tentative="1">
      <w:start w:val="1"/>
      <w:numFmt w:val="bullet"/>
      <w:lvlText w:val="o"/>
      <w:lvlJc w:val="left"/>
      <w:pPr>
        <w:ind w:left="6532" w:hanging="360"/>
      </w:pPr>
      <w:rPr>
        <w:rFonts w:ascii="Courier New" w:hAnsi="Courier New" w:cs="Courier New" w:hint="default"/>
      </w:rPr>
    </w:lvl>
    <w:lvl w:ilvl="8" w:tplc="0C090005" w:tentative="1">
      <w:start w:val="1"/>
      <w:numFmt w:val="bullet"/>
      <w:lvlText w:val=""/>
      <w:lvlJc w:val="left"/>
      <w:pPr>
        <w:ind w:left="7252" w:hanging="360"/>
      </w:pPr>
      <w:rPr>
        <w:rFonts w:ascii="Wingdings" w:hAnsi="Wingdings" w:hint="default"/>
      </w:rPr>
    </w:lvl>
  </w:abstractNum>
  <w:abstractNum w:abstractNumId="9" w15:restartNumberingAfterBreak="0">
    <w:nsid w:val="739E3A7B"/>
    <w:multiLevelType w:val="hybridMultilevel"/>
    <w:tmpl w:val="6D6E9E48"/>
    <w:lvl w:ilvl="0" w:tplc="0C090001">
      <w:start w:val="1"/>
      <w:numFmt w:val="bullet"/>
      <w:lvlText w:val=""/>
      <w:lvlJc w:val="left"/>
      <w:pPr>
        <w:ind w:left="1492" w:hanging="360"/>
      </w:pPr>
      <w:rPr>
        <w:rFonts w:ascii="Symbol" w:hAnsi="Symbol" w:hint="default"/>
      </w:rPr>
    </w:lvl>
    <w:lvl w:ilvl="1" w:tplc="0C090003" w:tentative="1">
      <w:start w:val="1"/>
      <w:numFmt w:val="bullet"/>
      <w:lvlText w:val="o"/>
      <w:lvlJc w:val="left"/>
      <w:pPr>
        <w:ind w:left="2212" w:hanging="360"/>
      </w:pPr>
      <w:rPr>
        <w:rFonts w:ascii="Courier New" w:hAnsi="Courier New" w:cs="Courier New" w:hint="default"/>
      </w:rPr>
    </w:lvl>
    <w:lvl w:ilvl="2" w:tplc="0C090005" w:tentative="1">
      <w:start w:val="1"/>
      <w:numFmt w:val="bullet"/>
      <w:lvlText w:val=""/>
      <w:lvlJc w:val="left"/>
      <w:pPr>
        <w:ind w:left="2932" w:hanging="360"/>
      </w:pPr>
      <w:rPr>
        <w:rFonts w:ascii="Wingdings" w:hAnsi="Wingdings" w:hint="default"/>
      </w:rPr>
    </w:lvl>
    <w:lvl w:ilvl="3" w:tplc="0C090001" w:tentative="1">
      <w:start w:val="1"/>
      <w:numFmt w:val="bullet"/>
      <w:lvlText w:val=""/>
      <w:lvlJc w:val="left"/>
      <w:pPr>
        <w:ind w:left="3652" w:hanging="360"/>
      </w:pPr>
      <w:rPr>
        <w:rFonts w:ascii="Symbol" w:hAnsi="Symbol" w:hint="default"/>
      </w:rPr>
    </w:lvl>
    <w:lvl w:ilvl="4" w:tplc="0C090003" w:tentative="1">
      <w:start w:val="1"/>
      <w:numFmt w:val="bullet"/>
      <w:lvlText w:val="o"/>
      <w:lvlJc w:val="left"/>
      <w:pPr>
        <w:ind w:left="4372" w:hanging="360"/>
      </w:pPr>
      <w:rPr>
        <w:rFonts w:ascii="Courier New" w:hAnsi="Courier New" w:cs="Courier New" w:hint="default"/>
      </w:rPr>
    </w:lvl>
    <w:lvl w:ilvl="5" w:tplc="0C090005" w:tentative="1">
      <w:start w:val="1"/>
      <w:numFmt w:val="bullet"/>
      <w:lvlText w:val=""/>
      <w:lvlJc w:val="left"/>
      <w:pPr>
        <w:ind w:left="5092" w:hanging="360"/>
      </w:pPr>
      <w:rPr>
        <w:rFonts w:ascii="Wingdings" w:hAnsi="Wingdings" w:hint="default"/>
      </w:rPr>
    </w:lvl>
    <w:lvl w:ilvl="6" w:tplc="0C090001" w:tentative="1">
      <w:start w:val="1"/>
      <w:numFmt w:val="bullet"/>
      <w:lvlText w:val=""/>
      <w:lvlJc w:val="left"/>
      <w:pPr>
        <w:ind w:left="5812" w:hanging="360"/>
      </w:pPr>
      <w:rPr>
        <w:rFonts w:ascii="Symbol" w:hAnsi="Symbol" w:hint="default"/>
      </w:rPr>
    </w:lvl>
    <w:lvl w:ilvl="7" w:tplc="0C090003" w:tentative="1">
      <w:start w:val="1"/>
      <w:numFmt w:val="bullet"/>
      <w:lvlText w:val="o"/>
      <w:lvlJc w:val="left"/>
      <w:pPr>
        <w:ind w:left="6532" w:hanging="360"/>
      </w:pPr>
      <w:rPr>
        <w:rFonts w:ascii="Courier New" w:hAnsi="Courier New" w:cs="Courier New" w:hint="default"/>
      </w:rPr>
    </w:lvl>
    <w:lvl w:ilvl="8" w:tplc="0C090005" w:tentative="1">
      <w:start w:val="1"/>
      <w:numFmt w:val="bullet"/>
      <w:lvlText w:val=""/>
      <w:lvlJc w:val="left"/>
      <w:pPr>
        <w:ind w:left="7252"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1"/>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51"/>
    <w:rsid w:val="001C4EF0"/>
    <w:rsid w:val="002F7584"/>
    <w:rsid w:val="003D3995"/>
    <w:rsid w:val="004C24EB"/>
    <w:rsid w:val="0069504B"/>
    <w:rsid w:val="00B543E3"/>
    <w:rsid w:val="00BD5C42"/>
    <w:rsid w:val="00D0116F"/>
    <w:rsid w:val="00DD2289"/>
    <w:rsid w:val="00DE7492"/>
    <w:rsid w:val="00EC64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7779D90-2458-4F50-A331-CA1A3F44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32"/>
      <w:outlineLvl w:val="0"/>
    </w:pPr>
    <w:rPr>
      <w:rFonts w:ascii="Arial" w:eastAsia="Arial" w:hAnsi="Arial"/>
      <w:b/>
      <w:bCs/>
      <w:sz w:val="28"/>
      <w:szCs w:val="28"/>
    </w:rPr>
  </w:style>
  <w:style w:type="paragraph" w:styleId="Heading2">
    <w:name w:val="heading 2"/>
    <w:basedOn w:val="Normal"/>
    <w:uiPriority w:val="1"/>
    <w:qFormat/>
    <w:pPr>
      <w:ind w:left="1132"/>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2F7584"/>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2F7584"/>
    <w:pPr>
      <w:widowControl/>
      <w:spacing w:before="60" w:after="60"/>
    </w:pPr>
    <w:rPr>
      <w:rFonts w:ascii="Arial" w:eastAsia="Times New Roman" w:hAnsi="Arial" w:cs="Times New Roman"/>
      <w:szCs w:val="20"/>
      <w:lang w:val="en-GB" w:eastAsia="en-AU"/>
    </w:rPr>
  </w:style>
  <w:style w:type="paragraph" w:customStyle="1" w:styleId="TableHeading">
    <w:name w:val="Table Heading"/>
    <w:basedOn w:val="Normal"/>
    <w:qFormat/>
    <w:rsid w:val="002F7584"/>
    <w:pPr>
      <w:widowControl/>
      <w:spacing w:before="120" w:after="120"/>
    </w:pPr>
    <w:rPr>
      <w:rFonts w:ascii="Arial Bold" w:eastAsia="Times New Roman" w:hAnsi="Arial Bold" w:cs="Times New Roman"/>
      <w:b/>
      <w:color w:val="000000" w:themeColor="text1"/>
      <w:szCs w:val="24"/>
      <w:lang w:val="en-AU" w:eastAsia="en-AU"/>
    </w:rPr>
  </w:style>
  <w:style w:type="paragraph" w:customStyle="1" w:styleId="PracticeGuideTitle">
    <w:name w:val="Practice Guide Title"/>
    <w:basedOn w:val="Normal"/>
    <w:qFormat/>
    <w:rsid w:val="002F7584"/>
    <w:pPr>
      <w:widowControl/>
      <w:spacing w:after="120"/>
      <w:ind w:left="2835" w:hanging="2835"/>
      <w:jc w:val="center"/>
    </w:pPr>
    <w:rPr>
      <w:rFonts w:ascii="Arial" w:eastAsia="Times New Roman" w:hAnsi="Arial" w:cs="Times New Roman"/>
      <w:sz w:val="36"/>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Operational Procedure Template</vt:lpstr>
    </vt:vector>
  </TitlesOfParts>
  <Company>Queensland Government</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Procedure Template</dc:title>
  <dc:subject>online templates</dc:subject>
  <dc:creator>Queensland Government</dc:creator>
  <cp:keywords>procedure, corporate, executive, template, A4, portrait</cp:keywords>
  <cp:lastModifiedBy>Carol Strawbridge</cp:lastModifiedBy>
  <cp:revision>2</cp:revision>
  <dcterms:created xsi:type="dcterms:W3CDTF">2020-09-14T04:14:00Z</dcterms:created>
  <dcterms:modified xsi:type="dcterms:W3CDTF">2020-09-14T04:14:00Z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2019-09-21T00:00:00Z</vt:filetime>
  </property>
  <property fmtid="{D5CDD505-2E9C-101B-9397-08002B2CF9AE}" pid="3" name="LastSaved">
    <vt:filetime>2020-09-02T00:00:00Z</vt:filetime>
  </property>
</Properties>
</file>